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C68A" w14:textId="77777777" w:rsidR="00C47A27" w:rsidRDefault="00C47A27" w:rsidP="00E92413">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alibri" w:hAnsi="Calibri"/>
          <w:b/>
          <w:noProof w:val="0"/>
          <w:color w:val="auto"/>
          <w:sz w:val="48"/>
          <w:szCs w:val="48"/>
        </w:rPr>
      </w:pPr>
      <w:bookmarkStart w:id="0" w:name="_GoBack"/>
      <w:bookmarkEnd w:id="0"/>
    </w:p>
    <w:p w14:paraId="42C12A35" w14:textId="77777777" w:rsidR="00E92413" w:rsidRDefault="00E92413" w:rsidP="00E92413">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alibri" w:hAnsi="Calibri"/>
          <w:b/>
          <w:noProof w:val="0"/>
          <w:color w:val="auto"/>
          <w:sz w:val="48"/>
          <w:szCs w:val="48"/>
        </w:rPr>
      </w:pPr>
      <w:r>
        <w:rPr>
          <w:rFonts w:ascii="Calibri" w:hAnsi="Calibri"/>
          <w:b/>
          <w:noProof w:val="0"/>
          <w:color w:val="auto"/>
          <w:sz w:val="48"/>
          <w:szCs w:val="48"/>
        </w:rPr>
        <w:t xml:space="preserve">Cadoxton </w:t>
      </w:r>
      <w:r w:rsidRPr="005F7B39">
        <w:rPr>
          <w:rFonts w:ascii="Calibri" w:hAnsi="Calibri"/>
          <w:b/>
          <w:noProof w:val="0"/>
          <w:color w:val="auto"/>
          <w:sz w:val="48"/>
          <w:szCs w:val="48"/>
        </w:rPr>
        <w:t>Primary School</w:t>
      </w:r>
    </w:p>
    <w:p w14:paraId="077D0767" w14:textId="77777777" w:rsidR="00E92413" w:rsidRPr="005F7B39" w:rsidRDefault="00E92413" w:rsidP="00E92413">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alibri" w:hAnsi="Calibri"/>
          <w:b/>
          <w:noProof w:val="0"/>
          <w:color w:val="auto"/>
          <w:sz w:val="48"/>
          <w:szCs w:val="48"/>
        </w:rPr>
      </w:pPr>
      <w:r>
        <w:rPr>
          <w:rFonts w:ascii="Helvetica Neue" w:hAnsi="Helvetica Neue" w:cs="Helvetica Neue"/>
          <w:b/>
          <w:bCs/>
          <w:noProof w:val="0"/>
          <w:color w:val="262626"/>
          <w:sz w:val="56"/>
          <w:szCs w:val="56"/>
          <w:lang w:val="en-US"/>
        </w:rPr>
        <w:t>Ysgol Gynradd Tregatwg </w:t>
      </w:r>
    </w:p>
    <w:p w14:paraId="6291AD38" w14:textId="77777777" w:rsidR="00E92413" w:rsidRDefault="00E92413" w:rsidP="00E92413">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alibri" w:hAnsi="Calibri"/>
          <w:b/>
          <w:noProof w:val="0"/>
          <w:color w:val="auto"/>
          <w:sz w:val="48"/>
          <w:szCs w:val="48"/>
        </w:rPr>
      </w:pPr>
      <w:r w:rsidRPr="005F7B39">
        <w:rPr>
          <w:rFonts w:ascii="Calibri" w:hAnsi="Calibri"/>
          <w:b/>
          <w:noProof w:val="0"/>
          <w:color w:val="auto"/>
          <w:sz w:val="48"/>
          <w:szCs w:val="48"/>
        </w:rPr>
        <w:t>Curriculu</w:t>
      </w:r>
      <w:r>
        <w:rPr>
          <w:rFonts w:ascii="Calibri" w:hAnsi="Calibri"/>
          <w:b/>
          <w:noProof w:val="0"/>
          <w:color w:val="auto"/>
          <w:sz w:val="48"/>
          <w:szCs w:val="48"/>
        </w:rPr>
        <w:t xml:space="preserve">m Policy: </w:t>
      </w:r>
    </w:p>
    <w:p w14:paraId="09AF1D08" w14:textId="77777777" w:rsidR="00E92413" w:rsidRDefault="00E92413" w:rsidP="00E92413">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alibri" w:hAnsi="Calibri"/>
          <w:b/>
          <w:noProof w:val="0"/>
          <w:color w:val="auto"/>
          <w:sz w:val="48"/>
          <w:szCs w:val="48"/>
        </w:rPr>
      </w:pPr>
      <w:r>
        <w:rPr>
          <w:rFonts w:ascii="Calibri" w:hAnsi="Calibri"/>
          <w:b/>
          <w:noProof w:val="0"/>
          <w:color w:val="auto"/>
          <w:sz w:val="48"/>
          <w:szCs w:val="48"/>
        </w:rPr>
        <w:t xml:space="preserve">Learning and Growing together, being our best forever! </w:t>
      </w:r>
    </w:p>
    <w:p w14:paraId="1DF96DA9" w14:textId="77777777" w:rsidR="00E92413" w:rsidRPr="005F7B39" w:rsidRDefault="00E92413" w:rsidP="00E92413">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alibri" w:hAnsi="Calibri"/>
          <w:b/>
          <w:noProof w:val="0"/>
          <w:color w:val="auto"/>
          <w:sz w:val="48"/>
          <w:szCs w:val="48"/>
        </w:rPr>
      </w:pPr>
    </w:p>
    <w:p w14:paraId="04F0B740" w14:textId="77777777" w:rsidR="00E92413" w:rsidRPr="005F7B39" w:rsidRDefault="00E92413" w:rsidP="00E92413">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alibri" w:hAnsi="Calibri"/>
          <w:noProof w:val="0"/>
          <w:color w:val="auto"/>
          <w:sz w:val="48"/>
          <w:szCs w:val="48"/>
        </w:rPr>
      </w:pPr>
      <w:r>
        <w:rPr>
          <w:rFonts w:ascii="Calibri" w:hAnsi="Calibri"/>
          <w:b/>
          <w:color w:val="auto"/>
          <w:sz w:val="48"/>
          <w:szCs w:val="48"/>
          <w:lang w:val="en-US"/>
        </w:rPr>
        <w:drawing>
          <wp:anchor distT="0" distB="0" distL="114300" distR="114300" simplePos="0" relativeHeight="251659264" behindDoc="0" locked="0" layoutInCell="1" allowOverlap="1" wp14:anchorId="35064CC1" wp14:editId="4DBB4A46">
            <wp:simplePos x="0" y="0"/>
            <wp:positionH relativeFrom="column">
              <wp:posOffset>868045</wp:posOffset>
            </wp:positionH>
            <wp:positionV relativeFrom="paragraph">
              <wp:posOffset>519884</wp:posOffset>
            </wp:positionV>
            <wp:extent cx="3937635" cy="3937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jpg"/>
                    <pic:cNvPicPr/>
                  </pic:nvPicPr>
                  <pic:blipFill>
                    <a:blip r:embed="rId11">
                      <a:extLst>
                        <a:ext uri="{28A0092B-C50C-407E-A947-70E740481C1C}">
                          <a14:useLocalDpi xmlns:a14="http://schemas.microsoft.com/office/drawing/2010/main" val="0"/>
                        </a:ext>
                      </a:extLst>
                    </a:blip>
                    <a:stretch>
                      <a:fillRect/>
                    </a:stretch>
                  </pic:blipFill>
                  <pic:spPr>
                    <a:xfrm>
                      <a:off x="0" y="0"/>
                      <a:ext cx="3937635" cy="3937635"/>
                    </a:xfrm>
                    <a:prstGeom prst="rect">
                      <a:avLst/>
                    </a:prstGeom>
                  </pic:spPr>
                </pic:pic>
              </a:graphicData>
            </a:graphic>
            <wp14:sizeRelH relativeFrom="page">
              <wp14:pctWidth>0</wp14:pctWidth>
            </wp14:sizeRelH>
            <wp14:sizeRelV relativeFrom="page">
              <wp14:pctHeight>0</wp14:pctHeight>
            </wp14:sizeRelV>
          </wp:anchor>
        </w:drawing>
      </w:r>
      <w:r w:rsidRPr="005F7B39">
        <w:rPr>
          <w:rFonts w:ascii="Calibri" w:hAnsi="Calibri"/>
          <w:noProof w:val="0"/>
          <w:color w:val="auto"/>
          <w:sz w:val="48"/>
          <w:szCs w:val="48"/>
        </w:rPr>
        <w:br w:type="page"/>
      </w:r>
    </w:p>
    <w:p w14:paraId="21B2D756" w14:textId="77777777" w:rsidR="00E92413" w:rsidRDefault="00E92413" w:rsidP="00E92413">
      <w:pPr>
        <w:widowControl w:val="0"/>
        <w:overflowPunct/>
        <w:spacing w:line="280" w:lineRule="atLeast"/>
        <w:textAlignment w:val="auto"/>
        <w:rPr>
          <w:rFonts w:ascii="Times" w:hAnsi="Times" w:cs="Times"/>
          <w:noProof w:val="0"/>
          <w:sz w:val="24"/>
          <w:szCs w:val="24"/>
          <w:lang w:val="en-US"/>
        </w:rPr>
      </w:pPr>
      <w:r>
        <w:rPr>
          <w:rFonts w:ascii="Calibri" w:hAnsi="Calibri"/>
          <w:b/>
          <w:sz w:val="22"/>
          <w:szCs w:val="22"/>
          <w:lang w:val="en-US"/>
        </w:rPr>
        <w:lastRenderedPageBreak/>
        <w:drawing>
          <wp:anchor distT="0" distB="0" distL="114300" distR="114300" simplePos="0" relativeHeight="251660288" behindDoc="0" locked="0" layoutInCell="1" allowOverlap="1" wp14:anchorId="251D482E" wp14:editId="6F66E400">
            <wp:simplePos x="0" y="0"/>
            <wp:positionH relativeFrom="column">
              <wp:posOffset>1123678</wp:posOffset>
            </wp:positionH>
            <wp:positionV relativeFrom="paragraph">
              <wp:posOffset>147955</wp:posOffset>
            </wp:positionV>
            <wp:extent cx="4059704" cy="7264735"/>
            <wp:effectExtent l="0" t="0" r="4445"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Screen Shot 2016-04-25 at 20.08.34.png"/>
                    <pic:cNvPicPr/>
                  </pic:nvPicPr>
                  <pic:blipFill>
                    <a:blip r:embed="rId12">
                      <a:extLst>
                        <a:ext uri="{28A0092B-C50C-407E-A947-70E740481C1C}">
                          <a14:useLocalDpi xmlns:a14="http://schemas.microsoft.com/office/drawing/2010/main" val="0"/>
                        </a:ext>
                      </a:extLst>
                    </a:blip>
                    <a:stretch>
                      <a:fillRect/>
                    </a:stretch>
                  </pic:blipFill>
                  <pic:spPr>
                    <a:xfrm>
                      <a:off x="0" y="0"/>
                      <a:ext cx="4059704" cy="726473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noProof w:val="0"/>
          <w:sz w:val="24"/>
          <w:szCs w:val="24"/>
          <w:lang w:val="en-US"/>
        </w:rPr>
        <w:t xml:space="preserve"> </w:t>
      </w:r>
    </w:p>
    <w:p w14:paraId="64FBC3D9" w14:textId="77777777" w:rsidR="00E92413" w:rsidRPr="005F7B39" w:rsidRDefault="00E92413" w:rsidP="00E92413">
      <w:pPr>
        <w:tabs>
          <w:tab w:val="right" w:pos="9809"/>
        </w:tabs>
        <w:ind w:right="-17"/>
        <w:rPr>
          <w:rFonts w:ascii="Calibri" w:hAnsi="Calibri"/>
          <w:b/>
          <w:noProof w:val="0"/>
          <w:sz w:val="22"/>
          <w:szCs w:val="22"/>
        </w:rPr>
      </w:pPr>
    </w:p>
    <w:p w14:paraId="29955238" w14:textId="77777777" w:rsidR="00E92413" w:rsidRPr="005F7B39" w:rsidRDefault="00E92413" w:rsidP="00E92413">
      <w:pPr>
        <w:tabs>
          <w:tab w:val="right" w:pos="9809"/>
        </w:tabs>
        <w:ind w:right="-17"/>
        <w:rPr>
          <w:rFonts w:ascii="Calibri" w:hAnsi="Calibri"/>
          <w:b/>
          <w:noProof w:val="0"/>
          <w:sz w:val="22"/>
          <w:szCs w:val="22"/>
        </w:rPr>
      </w:pPr>
    </w:p>
    <w:p w14:paraId="608007E2" w14:textId="77777777" w:rsidR="00E92413" w:rsidRPr="005F7B39" w:rsidRDefault="00E92413" w:rsidP="00E92413">
      <w:pPr>
        <w:tabs>
          <w:tab w:val="right" w:pos="9809"/>
        </w:tabs>
        <w:ind w:right="-17"/>
        <w:rPr>
          <w:rFonts w:ascii="Calibri" w:hAnsi="Calibri"/>
          <w:b/>
          <w:noProof w:val="0"/>
          <w:sz w:val="22"/>
          <w:szCs w:val="22"/>
        </w:rPr>
      </w:pPr>
    </w:p>
    <w:p w14:paraId="2ABB4544" w14:textId="77777777" w:rsidR="00E92413" w:rsidRPr="005F7B39" w:rsidRDefault="00E92413" w:rsidP="00E92413">
      <w:pPr>
        <w:tabs>
          <w:tab w:val="right" w:pos="9809"/>
        </w:tabs>
        <w:ind w:right="-17"/>
        <w:rPr>
          <w:rFonts w:ascii="Calibri" w:hAnsi="Calibri"/>
          <w:b/>
          <w:noProof w:val="0"/>
          <w:sz w:val="22"/>
          <w:szCs w:val="22"/>
        </w:rPr>
      </w:pPr>
    </w:p>
    <w:p w14:paraId="6D5D0536" w14:textId="77777777" w:rsidR="00E92413" w:rsidRPr="005F7B39" w:rsidRDefault="00E92413" w:rsidP="00E92413">
      <w:pPr>
        <w:tabs>
          <w:tab w:val="right" w:pos="9809"/>
        </w:tabs>
        <w:ind w:right="-17"/>
        <w:jc w:val="center"/>
        <w:rPr>
          <w:rFonts w:ascii="Calibri" w:hAnsi="Calibri"/>
          <w:b/>
          <w:noProof w:val="0"/>
          <w:sz w:val="22"/>
          <w:szCs w:val="22"/>
        </w:rPr>
      </w:pPr>
    </w:p>
    <w:p w14:paraId="249DDBB6" w14:textId="77777777" w:rsidR="00E92413" w:rsidRPr="005F7B39" w:rsidRDefault="00E92413" w:rsidP="00E92413">
      <w:pPr>
        <w:tabs>
          <w:tab w:val="right" w:pos="9809"/>
        </w:tabs>
        <w:ind w:right="-17"/>
        <w:rPr>
          <w:rFonts w:ascii="Calibri" w:hAnsi="Calibri"/>
          <w:b/>
          <w:noProof w:val="0"/>
          <w:sz w:val="22"/>
          <w:szCs w:val="22"/>
        </w:rPr>
      </w:pPr>
    </w:p>
    <w:p w14:paraId="57028898" w14:textId="77777777" w:rsidR="00E92413" w:rsidRPr="005F7B39" w:rsidRDefault="00E92413" w:rsidP="00E92413">
      <w:pPr>
        <w:tabs>
          <w:tab w:val="right" w:pos="9809"/>
        </w:tabs>
        <w:ind w:right="-17"/>
        <w:rPr>
          <w:rFonts w:ascii="Calibri" w:hAnsi="Calibri"/>
          <w:b/>
          <w:noProof w:val="0"/>
          <w:sz w:val="22"/>
          <w:szCs w:val="22"/>
        </w:rPr>
      </w:pPr>
    </w:p>
    <w:p w14:paraId="173F00E5" w14:textId="77777777" w:rsidR="00E92413" w:rsidRPr="005F7B39" w:rsidRDefault="00E92413" w:rsidP="00E92413">
      <w:pPr>
        <w:tabs>
          <w:tab w:val="right" w:pos="9809"/>
        </w:tabs>
        <w:ind w:right="-17"/>
        <w:rPr>
          <w:rFonts w:ascii="Calibri" w:hAnsi="Calibri"/>
          <w:b/>
          <w:noProof w:val="0"/>
          <w:sz w:val="22"/>
          <w:szCs w:val="22"/>
        </w:rPr>
      </w:pPr>
    </w:p>
    <w:p w14:paraId="67120437" w14:textId="77777777" w:rsidR="00E92413" w:rsidRPr="005F7B39" w:rsidRDefault="00E92413" w:rsidP="00E92413">
      <w:pPr>
        <w:tabs>
          <w:tab w:val="right" w:pos="9809"/>
        </w:tabs>
        <w:ind w:right="-17"/>
        <w:rPr>
          <w:rFonts w:ascii="Calibri" w:hAnsi="Calibri"/>
          <w:b/>
          <w:noProof w:val="0"/>
          <w:sz w:val="22"/>
          <w:szCs w:val="22"/>
        </w:rPr>
      </w:pPr>
    </w:p>
    <w:p w14:paraId="3938A692" w14:textId="77777777" w:rsidR="00E92413" w:rsidRPr="005F7B39" w:rsidRDefault="00E92413" w:rsidP="00E92413">
      <w:pPr>
        <w:tabs>
          <w:tab w:val="right" w:pos="9809"/>
        </w:tabs>
        <w:ind w:right="-17"/>
        <w:rPr>
          <w:rFonts w:ascii="Calibri" w:hAnsi="Calibri"/>
          <w:b/>
          <w:noProof w:val="0"/>
          <w:sz w:val="22"/>
          <w:szCs w:val="22"/>
        </w:rPr>
      </w:pPr>
    </w:p>
    <w:p w14:paraId="4D5AFACB" w14:textId="77777777" w:rsidR="00E92413" w:rsidRPr="005F7B39" w:rsidRDefault="00E92413" w:rsidP="00E92413">
      <w:pPr>
        <w:tabs>
          <w:tab w:val="right" w:pos="9809"/>
        </w:tabs>
        <w:ind w:right="-17"/>
        <w:rPr>
          <w:rFonts w:ascii="Calibri" w:hAnsi="Calibri"/>
          <w:b/>
          <w:noProof w:val="0"/>
          <w:sz w:val="22"/>
          <w:szCs w:val="22"/>
        </w:rPr>
      </w:pPr>
    </w:p>
    <w:p w14:paraId="365409B9" w14:textId="77777777" w:rsidR="00E92413" w:rsidRPr="005F7B39" w:rsidRDefault="00E92413" w:rsidP="00E92413">
      <w:pPr>
        <w:tabs>
          <w:tab w:val="right" w:pos="9809"/>
        </w:tabs>
        <w:ind w:right="-17"/>
        <w:rPr>
          <w:rFonts w:ascii="Calibri" w:hAnsi="Calibri"/>
          <w:b/>
          <w:noProof w:val="0"/>
          <w:sz w:val="22"/>
          <w:szCs w:val="22"/>
        </w:rPr>
      </w:pPr>
    </w:p>
    <w:p w14:paraId="5105DF17" w14:textId="77777777" w:rsidR="00E92413" w:rsidRPr="005F7B39" w:rsidRDefault="00E92413" w:rsidP="00E92413">
      <w:pPr>
        <w:tabs>
          <w:tab w:val="right" w:pos="9809"/>
        </w:tabs>
        <w:ind w:right="-17"/>
        <w:rPr>
          <w:rFonts w:ascii="Calibri" w:hAnsi="Calibri"/>
          <w:b/>
          <w:noProof w:val="0"/>
          <w:sz w:val="22"/>
          <w:szCs w:val="22"/>
        </w:rPr>
      </w:pPr>
    </w:p>
    <w:p w14:paraId="694C49DF" w14:textId="77777777" w:rsidR="00E92413" w:rsidRPr="005F7B39" w:rsidRDefault="00E92413" w:rsidP="00E92413">
      <w:pPr>
        <w:tabs>
          <w:tab w:val="right" w:pos="9809"/>
        </w:tabs>
        <w:ind w:right="-17"/>
        <w:rPr>
          <w:rFonts w:ascii="Calibri" w:hAnsi="Calibri"/>
          <w:b/>
          <w:noProof w:val="0"/>
          <w:sz w:val="22"/>
          <w:szCs w:val="22"/>
        </w:rPr>
      </w:pPr>
    </w:p>
    <w:p w14:paraId="2EBAEC05" w14:textId="77777777" w:rsidR="00E92413" w:rsidRPr="005F7B39" w:rsidRDefault="00E92413" w:rsidP="00E92413">
      <w:pPr>
        <w:tabs>
          <w:tab w:val="right" w:pos="9809"/>
        </w:tabs>
        <w:ind w:right="-17"/>
        <w:rPr>
          <w:rFonts w:ascii="Calibri" w:hAnsi="Calibri"/>
          <w:b/>
          <w:noProof w:val="0"/>
          <w:sz w:val="22"/>
          <w:szCs w:val="22"/>
        </w:rPr>
      </w:pPr>
    </w:p>
    <w:p w14:paraId="53FD46E5" w14:textId="77777777" w:rsidR="00E92413" w:rsidRPr="005F7B39" w:rsidRDefault="00E92413" w:rsidP="00E92413">
      <w:pPr>
        <w:tabs>
          <w:tab w:val="right" w:pos="9809"/>
        </w:tabs>
        <w:ind w:right="-17"/>
        <w:rPr>
          <w:rFonts w:ascii="Calibri" w:hAnsi="Calibri"/>
          <w:b/>
          <w:noProof w:val="0"/>
          <w:sz w:val="22"/>
          <w:szCs w:val="22"/>
        </w:rPr>
      </w:pPr>
    </w:p>
    <w:p w14:paraId="3695992E" w14:textId="77777777" w:rsidR="00E92413" w:rsidRPr="005F7B39" w:rsidRDefault="00E92413" w:rsidP="00E92413">
      <w:pPr>
        <w:tabs>
          <w:tab w:val="right" w:pos="9809"/>
        </w:tabs>
        <w:ind w:right="-17"/>
        <w:rPr>
          <w:rFonts w:ascii="Calibri" w:hAnsi="Calibri"/>
          <w:b/>
          <w:noProof w:val="0"/>
          <w:sz w:val="22"/>
          <w:szCs w:val="22"/>
        </w:rPr>
      </w:pPr>
    </w:p>
    <w:p w14:paraId="24225952" w14:textId="77777777" w:rsidR="00E92413" w:rsidRPr="005F7B39" w:rsidRDefault="00E92413" w:rsidP="00E92413">
      <w:pPr>
        <w:tabs>
          <w:tab w:val="right" w:pos="9809"/>
        </w:tabs>
        <w:ind w:right="-17"/>
        <w:rPr>
          <w:rFonts w:ascii="Calibri" w:hAnsi="Calibri"/>
          <w:b/>
          <w:noProof w:val="0"/>
          <w:sz w:val="22"/>
          <w:szCs w:val="22"/>
        </w:rPr>
      </w:pPr>
    </w:p>
    <w:p w14:paraId="54C96FEF" w14:textId="77777777" w:rsidR="00E92413" w:rsidRPr="005F7B39" w:rsidRDefault="00E92413" w:rsidP="00E92413">
      <w:pPr>
        <w:tabs>
          <w:tab w:val="right" w:pos="9809"/>
        </w:tabs>
        <w:ind w:right="-17"/>
        <w:rPr>
          <w:rFonts w:ascii="Calibri" w:hAnsi="Calibri"/>
          <w:b/>
          <w:noProof w:val="0"/>
          <w:sz w:val="22"/>
          <w:szCs w:val="22"/>
        </w:rPr>
      </w:pPr>
    </w:p>
    <w:p w14:paraId="4ED81929" w14:textId="77777777" w:rsidR="00E92413" w:rsidRPr="005F7B39" w:rsidRDefault="00E92413" w:rsidP="00E92413">
      <w:pPr>
        <w:tabs>
          <w:tab w:val="right" w:pos="9809"/>
        </w:tabs>
        <w:ind w:right="-17"/>
        <w:rPr>
          <w:rFonts w:ascii="Calibri" w:hAnsi="Calibri"/>
          <w:b/>
          <w:noProof w:val="0"/>
          <w:sz w:val="22"/>
          <w:szCs w:val="22"/>
        </w:rPr>
      </w:pPr>
    </w:p>
    <w:p w14:paraId="534A24F7" w14:textId="77777777" w:rsidR="00E92413" w:rsidRPr="005F7B39" w:rsidRDefault="00E92413" w:rsidP="00E92413">
      <w:pPr>
        <w:tabs>
          <w:tab w:val="right" w:pos="9809"/>
        </w:tabs>
        <w:ind w:right="-17"/>
        <w:rPr>
          <w:rFonts w:ascii="Calibri" w:hAnsi="Calibri"/>
          <w:b/>
          <w:noProof w:val="0"/>
          <w:sz w:val="22"/>
          <w:szCs w:val="22"/>
        </w:rPr>
      </w:pPr>
    </w:p>
    <w:p w14:paraId="5E790739" w14:textId="77777777" w:rsidR="00E92413" w:rsidRPr="005F7B39" w:rsidRDefault="00E92413" w:rsidP="00E92413">
      <w:pPr>
        <w:tabs>
          <w:tab w:val="right" w:pos="9809"/>
        </w:tabs>
        <w:ind w:right="-17"/>
        <w:rPr>
          <w:rFonts w:ascii="Calibri" w:hAnsi="Calibri"/>
          <w:b/>
          <w:noProof w:val="0"/>
          <w:sz w:val="22"/>
          <w:szCs w:val="22"/>
        </w:rPr>
      </w:pPr>
    </w:p>
    <w:p w14:paraId="6416FA55" w14:textId="77777777" w:rsidR="00E92413" w:rsidRPr="005F7B39" w:rsidRDefault="00E92413" w:rsidP="00E92413">
      <w:pPr>
        <w:tabs>
          <w:tab w:val="right" w:pos="9809"/>
        </w:tabs>
        <w:ind w:right="-17"/>
        <w:rPr>
          <w:rFonts w:ascii="Calibri" w:hAnsi="Calibri"/>
          <w:b/>
          <w:noProof w:val="0"/>
          <w:sz w:val="22"/>
          <w:szCs w:val="22"/>
        </w:rPr>
      </w:pPr>
    </w:p>
    <w:p w14:paraId="608E8CE8" w14:textId="77777777" w:rsidR="00E92413" w:rsidRPr="005F7B39" w:rsidRDefault="00E92413" w:rsidP="00E92413">
      <w:pPr>
        <w:tabs>
          <w:tab w:val="right" w:pos="9809"/>
        </w:tabs>
        <w:ind w:right="-17"/>
        <w:rPr>
          <w:rFonts w:ascii="Calibri" w:hAnsi="Calibri"/>
          <w:b/>
          <w:noProof w:val="0"/>
          <w:sz w:val="22"/>
          <w:szCs w:val="22"/>
        </w:rPr>
      </w:pPr>
    </w:p>
    <w:p w14:paraId="57C08E0D" w14:textId="77777777" w:rsidR="00E92413" w:rsidRPr="005F7B39" w:rsidRDefault="00E92413" w:rsidP="00E92413">
      <w:pPr>
        <w:tabs>
          <w:tab w:val="right" w:pos="9809"/>
        </w:tabs>
        <w:ind w:right="-17"/>
        <w:rPr>
          <w:rFonts w:ascii="Calibri" w:hAnsi="Calibri"/>
          <w:b/>
          <w:noProof w:val="0"/>
          <w:sz w:val="22"/>
          <w:szCs w:val="22"/>
        </w:rPr>
      </w:pPr>
    </w:p>
    <w:p w14:paraId="11166689" w14:textId="77777777" w:rsidR="00E92413" w:rsidRPr="005F7B39" w:rsidRDefault="00E92413" w:rsidP="00E92413">
      <w:pPr>
        <w:tabs>
          <w:tab w:val="right" w:pos="9809"/>
        </w:tabs>
        <w:ind w:right="-17"/>
        <w:rPr>
          <w:rFonts w:ascii="Calibri" w:hAnsi="Calibri"/>
          <w:b/>
          <w:noProof w:val="0"/>
          <w:sz w:val="22"/>
          <w:szCs w:val="22"/>
        </w:rPr>
      </w:pPr>
    </w:p>
    <w:p w14:paraId="23685922" w14:textId="77777777" w:rsidR="00E92413" w:rsidRPr="005F7B39" w:rsidRDefault="00E92413" w:rsidP="00E92413">
      <w:pPr>
        <w:tabs>
          <w:tab w:val="right" w:pos="9809"/>
        </w:tabs>
        <w:ind w:right="-17"/>
        <w:rPr>
          <w:rFonts w:ascii="Calibri" w:hAnsi="Calibri"/>
          <w:b/>
          <w:noProof w:val="0"/>
          <w:sz w:val="22"/>
          <w:szCs w:val="22"/>
        </w:rPr>
      </w:pPr>
    </w:p>
    <w:p w14:paraId="75302C23" w14:textId="77777777" w:rsidR="00E92413" w:rsidRPr="005F7B39" w:rsidRDefault="00E92413" w:rsidP="00E92413">
      <w:pPr>
        <w:tabs>
          <w:tab w:val="right" w:pos="9809"/>
        </w:tabs>
        <w:ind w:right="-17"/>
        <w:rPr>
          <w:rFonts w:ascii="Calibri" w:hAnsi="Calibri"/>
          <w:b/>
          <w:noProof w:val="0"/>
          <w:sz w:val="22"/>
          <w:szCs w:val="22"/>
        </w:rPr>
      </w:pPr>
    </w:p>
    <w:p w14:paraId="541A4329" w14:textId="77777777" w:rsidR="00E92413" w:rsidRPr="005F7B39" w:rsidRDefault="00E92413" w:rsidP="00E92413">
      <w:pPr>
        <w:tabs>
          <w:tab w:val="right" w:pos="9809"/>
        </w:tabs>
        <w:ind w:right="-17"/>
        <w:rPr>
          <w:rFonts w:ascii="Calibri" w:hAnsi="Calibri"/>
          <w:b/>
          <w:noProof w:val="0"/>
          <w:sz w:val="22"/>
          <w:szCs w:val="22"/>
        </w:rPr>
      </w:pPr>
    </w:p>
    <w:p w14:paraId="0E8F4CE5" w14:textId="77777777" w:rsidR="00E92413" w:rsidRPr="005F7B39" w:rsidRDefault="00E92413" w:rsidP="00E92413">
      <w:pPr>
        <w:tabs>
          <w:tab w:val="right" w:pos="9809"/>
        </w:tabs>
        <w:ind w:right="-17"/>
        <w:rPr>
          <w:rFonts w:ascii="Calibri" w:hAnsi="Calibri"/>
          <w:b/>
          <w:noProof w:val="0"/>
          <w:sz w:val="22"/>
          <w:szCs w:val="22"/>
        </w:rPr>
      </w:pPr>
    </w:p>
    <w:p w14:paraId="2A85AE3B" w14:textId="77777777" w:rsidR="00E92413" w:rsidRPr="005F7B39" w:rsidRDefault="00E92413" w:rsidP="00E92413">
      <w:pPr>
        <w:tabs>
          <w:tab w:val="right" w:pos="9809"/>
        </w:tabs>
        <w:ind w:right="-17"/>
        <w:rPr>
          <w:rFonts w:ascii="Calibri" w:hAnsi="Calibri"/>
          <w:b/>
          <w:noProof w:val="0"/>
          <w:sz w:val="22"/>
          <w:szCs w:val="22"/>
        </w:rPr>
      </w:pPr>
    </w:p>
    <w:p w14:paraId="6579DA62" w14:textId="77777777" w:rsidR="00E92413" w:rsidRDefault="00E92413" w:rsidP="00E92413">
      <w:pPr>
        <w:pStyle w:val="Heading8"/>
        <w:rPr>
          <w:rFonts w:ascii="Calibri" w:hAnsi="Calibri"/>
          <w:sz w:val="22"/>
          <w:szCs w:val="22"/>
        </w:rPr>
      </w:pPr>
    </w:p>
    <w:p w14:paraId="0EBBD059" w14:textId="77777777" w:rsidR="00E92413" w:rsidRDefault="00E92413" w:rsidP="00E92413">
      <w:pPr>
        <w:pStyle w:val="Heading8"/>
        <w:rPr>
          <w:rFonts w:ascii="Calibri" w:hAnsi="Calibri"/>
          <w:sz w:val="22"/>
          <w:szCs w:val="22"/>
        </w:rPr>
      </w:pPr>
    </w:p>
    <w:p w14:paraId="5634ABA4" w14:textId="77777777" w:rsidR="00E92413" w:rsidRDefault="00E92413" w:rsidP="00E92413">
      <w:pPr>
        <w:pStyle w:val="Heading8"/>
        <w:rPr>
          <w:rFonts w:ascii="Calibri" w:hAnsi="Calibri"/>
          <w:sz w:val="22"/>
          <w:szCs w:val="22"/>
        </w:rPr>
      </w:pPr>
    </w:p>
    <w:p w14:paraId="3DA98D18" w14:textId="77777777" w:rsidR="00E92413" w:rsidRDefault="00E92413" w:rsidP="00E92413">
      <w:pPr>
        <w:pStyle w:val="Heading8"/>
        <w:rPr>
          <w:rFonts w:ascii="Calibri" w:hAnsi="Calibri"/>
          <w:sz w:val="22"/>
          <w:szCs w:val="22"/>
        </w:rPr>
      </w:pPr>
    </w:p>
    <w:p w14:paraId="2C969561" w14:textId="77777777" w:rsidR="00E92413" w:rsidRDefault="00E92413" w:rsidP="00E92413">
      <w:pPr>
        <w:pStyle w:val="Heading8"/>
        <w:rPr>
          <w:rFonts w:ascii="Calibri" w:hAnsi="Calibri"/>
          <w:sz w:val="22"/>
          <w:szCs w:val="22"/>
        </w:rPr>
      </w:pPr>
    </w:p>
    <w:p w14:paraId="27ED84E7" w14:textId="77777777" w:rsidR="00E92413" w:rsidRDefault="00E92413" w:rsidP="00E92413">
      <w:pPr>
        <w:pStyle w:val="Heading8"/>
        <w:rPr>
          <w:rFonts w:ascii="Calibri" w:hAnsi="Calibri"/>
          <w:sz w:val="22"/>
          <w:szCs w:val="22"/>
        </w:rPr>
      </w:pPr>
    </w:p>
    <w:p w14:paraId="5E106383" w14:textId="77777777" w:rsidR="00E92413" w:rsidRDefault="00E92413" w:rsidP="00E92413">
      <w:pPr>
        <w:pStyle w:val="Heading8"/>
        <w:rPr>
          <w:rFonts w:ascii="Calibri" w:hAnsi="Calibri"/>
          <w:sz w:val="22"/>
          <w:szCs w:val="22"/>
        </w:rPr>
      </w:pPr>
    </w:p>
    <w:p w14:paraId="35C69160" w14:textId="77777777" w:rsidR="00E92413" w:rsidRDefault="00E92413" w:rsidP="00E92413">
      <w:pPr>
        <w:pStyle w:val="Heading8"/>
        <w:rPr>
          <w:rFonts w:ascii="Calibri" w:hAnsi="Calibri"/>
          <w:sz w:val="22"/>
          <w:szCs w:val="22"/>
        </w:rPr>
      </w:pPr>
    </w:p>
    <w:p w14:paraId="1DC3E239" w14:textId="77777777" w:rsidR="00E92413" w:rsidRDefault="00E92413" w:rsidP="00E92413">
      <w:pPr>
        <w:pStyle w:val="Heading8"/>
        <w:rPr>
          <w:rFonts w:ascii="Calibri" w:hAnsi="Calibri"/>
          <w:sz w:val="22"/>
          <w:szCs w:val="22"/>
        </w:rPr>
      </w:pPr>
    </w:p>
    <w:p w14:paraId="7ECA7015" w14:textId="77777777" w:rsidR="00E92413" w:rsidRDefault="00E92413" w:rsidP="00E92413">
      <w:pPr>
        <w:pStyle w:val="Heading8"/>
        <w:rPr>
          <w:rFonts w:ascii="Calibri" w:hAnsi="Calibri"/>
          <w:sz w:val="22"/>
          <w:szCs w:val="22"/>
        </w:rPr>
      </w:pPr>
    </w:p>
    <w:p w14:paraId="373ACB7E" w14:textId="77777777" w:rsidR="00E92413" w:rsidRDefault="00E92413" w:rsidP="00E92413">
      <w:pPr>
        <w:pStyle w:val="Heading8"/>
        <w:rPr>
          <w:rFonts w:ascii="Calibri" w:hAnsi="Calibri"/>
          <w:sz w:val="22"/>
          <w:szCs w:val="22"/>
        </w:rPr>
      </w:pPr>
    </w:p>
    <w:p w14:paraId="659D6FF8" w14:textId="77777777" w:rsidR="00E92413" w:rsidRDefault="00E92413" w:rsidP="00E92413">
      <w:pPr>
        <w:pStyle w:val="Heading8"/>
        <w:rPr>
          <w:rFonts w:ascii="Calibri" w:hAnsi="Calibri"/>
          <w:sz w:val="22"/>
          <w:szCs w:val="22"/>
        </w:rPr>
      </w:pPr>
    </w:p>
    <w:p w14:paraId="63DD7D12" w14:textId="77777777" w:rsidR="00E92413" w:rsidRDefault="00E92413" w:rsidP="00E92413">
      <w:pPr>
        <w:pStyle w:val="Heading8"/>
        <w:rPr>
          <w:rFonts w:ascii="Calibri" w:hAnsi="Calibri"/>
          <w:sz w:val="22"/>
          <w:szCs w:val="22"/>
        </w:rPr>
      </w:pPr>
    </w:p>
    <w:p w14:paraId="4313FEAB" w14:textId="5DCEF9EA" w:rsidR="00E92413" w:rsidRDefault="00054368" w:rsidP="00E92413">
      <w:pPr>
        <w:pStyle w:val="Heading8"/>
        <w:rPr>
          <w:rFonts w:ascii="Calibri" w:hAnsi="Calibri"/>
          <w:sz w:val="22"/>
          <w:szCs w:val="22"/>
        </w:rPr>
      </w:pPr>
      <w:r>
        <w:rPr>
          <w:rFonts w:ascii="Calibri" w:hAnsi="Calibri"/>
          <w:sz w:val="22"/>
          <w:szCs w:val="22"/>
        </w:rPr>
        <w:t>This tree was created</w:t>
      </w:r>
      <w:r w:rsidR="00E92413">
        <w:rPr>
          <w:rFonts w:ascii="Calibri" w:hAnsi="Calibri"/>
          <w:sz w:val="22"/>
          <w:szCs w:val="22"/>
        </w:rPr>
        <w:t xml:space="preserve"> by the pupils, staff, parents, partners and governors of Cadxoton Primary School. </w:t>
      </w:r>
    </w:p>
    <w:p w14:paraId="711DCBDF" w14:textId="77777777" w:rsidR="00E92413" w:rsidRDefault="00E92413" w:rsidP="00E92413">
      <w:pPr>
        <w:pStyle w:val="Heading8"/>
        <w:rPr>
          <w:rFonts w:ascii="Calibri" w:hAnsi="Calibri"/>
          <w:sz w:val="22"/>
          <w:szCs w:val="22"/>
        </w:rPr>
      </w:pPr>
    </w:p>
    <w:p w14:paraId="1F231D7B" w14:textId="77777777" w:rsidR="00E92413" w:rsidRDefault="00E92413" w:rsidP="00E92413">
      <w:pPr>
        <w:pStyle w:val="Heading8"/>
        <w:rPr>
          <w:rFonts w:ascii="Calibri" w:hAnsi="Calibri"/>
          <w:sz w:val="22"/>
          <w:szCs w:val="22"/>
        </w:rPr>
      </w:pPr>
      <w:r w:rsidRPr="005F7B39">
        <w:rPr>
          <w:rFonts w:ascii="Calibri" w:hAnsi="Calibri"/>
          <w:sz w:val="22"/>
          <w:szCs w:val="22"/>
        </w:rPr>
        <w:t>Approved by........................................................................................ Headteacher</w:t>
      </w:r>
    </w:p>
    <w:p w14:paraId="212EA7B7" w14:textId="77777777" w:rsidR="00E92413" w:rsidRDefault="00E92413" w:rsidP="00E92413"/>
    <w:p w14:paraId="15E4DB85" w14:textId="77777777" w:rsidR="00E92413" w:rsidRDefault="00E92413" w:rsidP="00E92413"/>
    <w:p w14:paraId="07C62E19" w14:textId="77777777" w:rsidR="00E92413" w:rsidRDefault="00E92413" w:rsidP="00E92413">
      <w:pPr>
        <w:pStyle w:val="Heading8"/>
        <w:rPr>
          <w:rFonts w:ascii="Calibri" w:hAnsi="Calibri"/>
          <w:sz w:val="22"/>
          <w:szCs w:val="22"/>
        </w:rPr>
      </w:pPr>
      <w:r w:rsidRPr="005F7B39">
        <w:rPr>
          <w:rFonts w:ascii="Calibri" w:hAnsi="Calibri"/>
          <w:sz w:val="22"/>
          <w:szCs w:val="22"/>
        </w:rPr>
        <w:t>Approved by........................................................................................ Chair of Governors</w:t>
      </w:r>
    </w:p>
    <w:p w14:paraId="58E33213" w14:textId="77777777" w:rsidR="00E92413" w:rsidRDefault="00E92413" w:rsidP="00E92413"/>
    <w:p w14:paraId="1F04D733" w14:textId="77777777" w:rsidR="00E92413" w:rsidRPr="00314481" w:rsidRDefault="00E92413" w:rsidP="00E92413"/>
    <w:p w14:paraId="17C08045" w14:textId="77777777" w:rsidR="00E92413" w:rsidRDefault="00E92413" w:rsidP="00E92413">
      <w:pPr>
        <w:pStyle w:val="Heading8"/>
        <w:rPr>
          <w:rFonts w:ascii="Calibri" w:hAnsi="Calibri"/>
          <w:sz w:val="22"/>
          <w:szCs w:val="22"/>
        </w:rPr>
      </w:pPr>
      <w:r w:rsidRPr="005F7B39">
        <w:rPr>
          <w:rFonts w:ascii="Calibri" w:hAnsi="Calibri"/>
          <w:sz w:val="22"/>
          <w:szCs w:val="22"/>
        </w:rPr>
        <w:t>Approved by....................................................................</w:t>
      </w:r>
      <w:r>
        <w:rPr>
          <w:rFonts w:ascii="Calibri" w:hAnsi="Calibri"/>
          <w:sz w:val="22"/>
          <w:szCs w:val="22"/>
        </w:rPr>
        <w:t xml:space="preserve">.................... Chair of pupil Senedd </w:t>
      </w:r>
    </w:p>
    <w:p w14:paraId="535782EC" w14:textId="6C5F2214" w:rsidR="008D0F69" w:rsidRDefault="008D0F69" w:rsidP="008D0F69"/>
    <w:p w14:paraId="5F466CDA" w14:textId="47A3D3F5" w:rsidR="008D0F69" w:rsidRDefault="008D0F69" w:rsidP="008D0F69">
      <w:r>
        <w:rPr>
          <w:lang w:val="en-US"/>
        </w:rPr>
        <mc:AlternateContent>
          <mc:Choice Requires="wps">
            <w:drawing>
              <wp:anchor distT="0" distB="0" distL="114300" distR="114300" simplePos="0" relativeHeight="251661312" behindDoc="0" locked="0" layoutInCell="1" allowOverlap="1" wp14:anchorId="2E58B4D8" wp14:editId="441C0E5A">
                <wp:simplePos x="0" y="0"/>
                <wp:positionH relativeFrom="column">
                  <wp:posOffset>-275590</wp:posOffset>
                </wp:positionH>
                <wp:positionV relativeFrom="paragraph">
                  <wp:posOffset>155575</wp:posOffset>
                </wp:positionV>
                <wp:extent cx="6629400" cy="1023620"/>
                <wp:effectExtent l="0" t="0" r="25400" b="1778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10236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5A1527" w14:textId="7DB70F06" w:rsidR="008D0F69" w:rsidRPr="008D0F69" w:rsidRDefault="008D0F69" w:rsidP="008D0F69">
                            <w:pPr>
                              <w:pStyle w:val="NormalWeb"/>
                              <w:shd w:val="clear" w:color="auto" w:fill="F2F2F2"/>
                              <w:rPr>
                                <w:rFonts w:asciiTheme="minorHAnsi" w:hAnsiTheme="minorHAnsi"/>
                              </w:rPr>
                            </w:pPr>
                            <w:r w:rsidRPr="008D0F69">
                              <w:rPr>
                                <w:rFonts w:asciiTheme="minorHAnsi" w:hAnsiTheme="minorHAnsi"/>
                              </w:rPr>
                              <w:t>Staff have matched the following articles from the UN Convention on the Rights of t</w:t>
                            </w:r>
                            <w:r w:rsidR="00E21330">
                              <w:rPr>
                                <w:rFonts w:asciiTheme="minorHAnsi" w:hAnsiTheme="minorHAnsi"/>
                              </w:rPr>
                              <w:t xml:space="preserve">he Child to the Curriculum </w:t>
                            </w:r>
                            <w:r w:rsidRPr="008D0F69">
                              <w:rPr>
                                <w:rFonts w:asciiTheme="minorHAnsi" w:hAnsiTheme="minorHAnsi"/>
                              </w:rPr>
                              <w:t>Policy: 1,2,3,4,6</w:t>
                            </w:r>
                            <w:r w:rsidR="00A57FE8">
                              <w:rPr>
                                <w:rFonts w:asciiTheme="minorHAnsi" w:hAnsiTheme="minorHAnsi"/>
                              </w:rPr>
                              <w:t>,12,13,15,23,27,28,29,30 and 31</w:t>
                            </w:r>
                          </w:p>
                          <w:p w14:paraId="0D9D5559" w14:textId="265B4663" w:rsidR="008D0F69" w:rsidRDefault="00A57FE8">
                            <w:r>
                              <w:rPr>
                                <w:lang w:val="en-US"/>
                              </w:rPr>
                              <w:drawing>
                                <wp:inline distT="0" distB="0" distL="0" distR="0" wp14:anchorId="16A804A1" wp14:editId="1C0B3750">
                                  <wp:extent cx="821055" cy="444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5-15 at 19.17.57.png"/>
                                          <pic:cNvPicPr/>
                                        </pic:nvPicPr>
                                        <pic:blipFill>
                                          <a:blip r:embed="rId13">
                                            <a:extLst>
                                              <a:ext uri="{28A0092B-C50C-407E-A947-70E740481C1C}">
                                                <a14:useLocalDpi xmlns:a14="http://schemas.microsoft.com/office/drawing/2010/main" val="0"/>
                                              </a:ext>
                                            </a:extLst>
                                          </a:blip>
                                          <a:stretch>
                                            <a:fillRect/>
                                          </a:stretch>
                                        </pic:blipFill>
                                        <pic:spPr>
                                          <a:xfrm>
                                            <a:off x="0" y="0"/>
                                            <a:ext cx="823332" cy="445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E58B4D8" id="_x0000_t202" coordsize="21600,21600" o:spt="202" path="m0,0l0,21600,21600,21600,21600,0xe">
                <v:stroke joinstyle="miter"/>
                <v:path gradientshapeok="t" o:connecttype="rect"/>
              </v:shapetype>
              <v:shape id="Text_x0020_Box_x0020_2" o:spid="_x0000_s1026" type="#_x0000_t202" style="position:absolute;margin-left:-21.7pt;margin-top:12.25pt;width:522pt;height:8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" filled="f" strokecolor="black [3213]">
                <v:textbox>
                  <w:txbxContent>
                    <w:p w14:paraId="145A1527" w14:textId="7DB70F06" w:rsidR="008D0F69" w:rsidRPr="008D0F69" w:rsidRDefault="008D0F69" w:rsidP="008D0F69">
                      <w:pPr>
                        <w:pStyle w:val="NormalWeb"/>
                        <w:shd w:val="clear" w:color="auto" w:fill="F2F2F2"/>
                        <w:rPr>
                          <w:rFonts w:asciiTheme="minorHAnsi" w:hAnsiTheme="minorHAnsi"/>
                        </w:rPr>
                      </w:pPr>
                      <w:r w:rsidRPr="008D0F69">
                        <w:rPr>
                          <w:rFonts w:asciiTheme="minorHAnsi" w:hAnsiTheme="minorHAnsi"/>
                        </w:rPr>
                        <w:t>Staff have matched the following articles from the UN Convention on the Rights of t</w:t>
                      </w:r>
                      <w:r w:rsidR="00E21330">
                        <w:rPr>
                          <w:rFonts w:asciiTheme="minorHAnsi" w:hAnsiTheme="minorHAnsi"/>
                        </w:rPr>
                        <w:t xml:space="preserve">he Child to the Curriculum </w:t>
                      </w:r>
                      <w:bookmarkStart w:id="1" w:name="_GoBack"/>
                      <w:bookmarkEnd w:id="1"/>
                      <w:r w:rsidRPr="008D0F69">
                        <w:rPr>
                          <w:rFonts w:asciiTheme="minorHAnsi" w:hAnsiTheme="minorHAnsi"/>
                        </w:rPr>
                        <w:t>Policy: 1,2,3,4,6</w:t>
                      </w:r>
                      <w:r w:rsidR="00A57FE8">
                        <w:rPr>
                          <w:rFonts w:asciiTheme="minorHAnsi" w:hAnsiTheme="minorHAnsi"/>
                        </w:rPr>
                        <w:t>,12,13,15,23,27,28,29,30 and 31</w:t>
                      </w:r>
                    </w:p>
                    <w:p w14:paraId="0D9D5559" w14:textId="265B4663" w:rsidR="008D0F69" w:rsidRDefault="00A57FE8">
                      <w:r>
                        <w:rPr>
                          <w:lang w:val="en-US"/>
                        </w:rPr>
                        <w:drawing>
                          <wp:inline distT="0" distB="0" distL="0" distR="0" wp14:anchorId="16A804A1" wp14:editId="1C0B3750">
                            <wp:extent cx="821055" cy="444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5-15 at 19.17.57.png"/>
                                    <pic:cNvPicPr/>
                                  </pic:nvPicPr>
                                  <pic:blipFill>
                                    <a:blip r:embed="rId14">
                                      <a:extLst>
                                        <a:ext uri="{28A0092B-C50C-407E-A947-70E740481C1C}">
                                          <a14:useLocalDpi xmlns:a14="http://schemas.microsoft.com/office/drawing/2010/main" val="0"/>
                                        </a:ext>
                                      </a:extLst>
                                    </a:blip>
                                    <a:stretch>
                                      <a:fillRect/>
                                    </a:stretch>
                                  </pic:blipFill>
                                  <pic:spPr>
                                    <a:xfrm>
                                      <a:off x="0" y="0"/>
                                      <a:ext cx="823332" cy="445340"/>
                                    </a:xfrm>
                                    <a:prstGeom prst="rect">
                                      <a:avLst/>
                                    </a:prstGeom>
                                  </pic:spPr>
                                </pic:pic>
                              </a:graphicData>
                            </a:graphic>
                          </wp:inline>
                        </w:drawing>
                      </w:r>
                    </w:p>
                  </w:txbxContent>
                </v:textbox>
                <w10:wrap type="square"/>
              </v:shape>
            </w:pict>
          </mc:Fallback>
        </mc:AlternateContent>
      </w:r>
    </w:p>
    <w:p w14:paraId="4F058825" w14:textId="73380850" w:rsidR="00E92413" w:rsidRPr="00054368" w:rsidRDefault="00E92413" w:rsidP="00E92413">
      <w:pPr>
        <w:pStyle w:val="Heading8"/>
        <w:rPr>
          <w:rFonts w:asciiTheme="minorHAnsi" w:hAnsiTheme="minorHAnsi"/>
          <w:sz w:val="22"/>
          <w:szCs w:val="22"/>
        </w:rPr>
      </w:pPr>
      <w:r w:rsidRPr="00054368">
        <w:rPr>
          <w:rFonts w:asciiTheme="minorHAnsi" w:hAnsiTheme="minorHAnsi" w:cs="Arial"/>
          <w:b/>
          <w:bCs/>
          <w:noProof w:val="0"/>
          <w:sz w:val="22"/>
          <w:szCs w:val="22"/>
          <w:u w:val="single"/>
        </w:rPr>
        <w:t>Our School:</w:t>
      </w:r>
    </w:p>
    <w:p w14:paraId="2244CC4F" w14:textId="77777777" w:rsidR="00E92413" w:rsidRPr="00054368" w:rsidRDefault="00E92413" w:rsidP="00E92413">
      <w:pPr>
        <w:spacing w:before="120" w:after="120"/>
        <w:jc w:val="both"/>
        <w:rPr>
          <w:rFonts w:asciiTheme="minorHAnsi" w:hAnsiTheme="minorHAnsi"/>
          <w:noProof w:val="0"/>
          <w:sz w:val="22"/>
          <w:szCs w:val="22"/>
        </w:rPr>
      </w:pPr>
      <w:r w:rsidRPr="00054368">
        <w:rPr>
          <w:rFonts w:asciiTheme="minorHAnsi" w:hAnsiTheme="minorHAnsi"/>
          <w:noProof w:val="0"/>
          <w:sz w:val="22"/>
          <w:szCs w:val="22"/>
        </w:rPr>
        <w:t xml:space="preserve">At Cadxoton Primary School, we are a community who have a shared vision in learning and growing together, being our best forever. We believe that we are all lifelong learners – children and adults alike and this means we are always evolving in order to embrace change for the better. We maintain that learning should be a rewarding and enjoyable experience for everyone: with wellbeing and fun at its core. Through our teaching we equip children with the skills, knowledge and understanding necessary to be able to make informed choices about the important things in their lives. We empower them to make choices about their own learning pathways and allow them to lead their learning experiences and drive their own tailor made curriculum. We believe that change is the most powerful driving force at Cadxoton and that with innovative teaching and learning experiences children can lead happy and rewarding lives whatever their social and economic circumstances. </w:t>
      </w:r>
    </w:p>
    <w:p w14:paraId="445EB682" w14:textId="77777777" w:rsidR="00E92413" w:rsidRPr="00054368" w:rsidRDefault="00E92413" w:rsidP="00E92413">
      <w:pPr>
        <w:spacing w:before="120" w:after="120"/>
        <w:jc w:val="both"/>
        <w:rPr>
          <w:rFonts w:asciiTheme="minorHAnsi" w:eastAsia="Quattrocento" w:hAnsiTheme="minorHAnsi" w:cs="Quattrocento"/>
          <w:noProof w:val="0"/>
          <w:sz w:val="22"/>
          <w:szCs w:val="22"/>
          <w:lang w:eastAsia="en-GB"/>
        </w:rPr>
      </w:pPr>
      <w:r w:rsidRPr="00054368">
        <w:rPr>
          <w:rFonts w:asciiTheme="minorHAnsi" w:eastAsia="Quattrocento" w:hAnsiTheme="minorHAnsi" w:cs="Quattrocento"/>
          <w:noProof w:val="0"/>
          <w:sz w:val="22"/>
          <w:szCs w:val="22"/>
          <w:lang w:eastAsia="en-GB"/>
        </w:rPr>
        <w:t xml:space="preserve">We work hard to ensure that all children are given a wide range of the highest quality learning and teaching experiences during their time at Cadoxton Primary School. We offer a curriculum which is broad and balanced, and teaching and learning experiences that are engaging, inspiring and empowering and differentiated to meet children’s individual needs and abilities. The curriculum and learning and teaching experiences are driven by the school’s Mission Statement and Aims illustrated in our school logo – The Cadoxton curriculum tree (see above) </w:t>
      </w:r>
    </w:p>
    <w:p w14:paraId="008C81D5" w14:textId="77777777" w:rsidR="00E92413" w:rsidRPr="00054368" w:rsidRDefault="00E92413" w:rsidP="00E92413">
      <w:pPr>
        <w:spacing w:before="120" w:after="120"/>
        <w:jc w:val="both"/>
        <w:rPr>
          <w:rFonts w:asciiTheme="minorHAnsi" w:eastAsia="Quattrocento" w:hAnsiTheme="minorHAnsi" w:cs="Quattrocento"/>
          <w:noProof w:val="0"/>
          <w:sz w:val="22"/>
          <w:szCs w:val="22"/>
          <w:lang w:eastAsia="en-GB"/>
        </w:rPr>
      </w:pPr>
    </w:p>
    <w:p w14:paraId="295D6B5F" w14:textId="77777777" w:rsidR="00E92413" w:rsidRPr="00054368" w:rsidRDefault="00E92413" w:rsidP="00E92413">
      <w:pPr>
        <w:spacing w:before="120" w:after="120"/>
        <w:jc w:val="both"/>
        <w:rPr>
          <w:rFonts w:asciiTheme="minorHAnsi" w:hAnsiTheme="minorHAnsi"/>
          <w:b/>
          <w:noProof w:val="0"/>
          <w:sz w:val="22"/>
          <w:szCs w:val="22"/>
          <w:u w:val="single"/>
        </w:rPr>
      </w:pPr>
      <w:r w:rsidRPr="00054368">
        <w:rPr>
          <w:rFonts w:asciiTheme="minorHAnsi" w:hAnsiTheme="minorHAnsi"/>
          <w:b/>
          <w:noProof w:val="0"/>
          <w:sz w:val="22"/>
          <w:szCs w:val="22"/>
          <w:u w:val="single"/>
        </w:rPr>
        <w:t xml:space="preserve">Equalities: </w:t>
      </w:r>
    </w:p>
    <w:p w14:paraId="7FECEEAE" w14:textId="77777777" w:rsidR="00E92413" w:rsidRPr="00054368" w:rsidRDefault="00E92413" w:rsidP="00E92413">
      <w:pPr>
        <w:spacing w:after="120"/>
        <w:jc w:val="both"/>
        <w:rPr>
          <w:rFonts w:asciiTheme="minorHAnsi" w:hAnsiTheme="minorHAnsi"/>
          <w:bCs/>
          <w:noProof w:val="0"/>
          <w:sz w:val="22"/>
          <w:szCs w:val="22"/>
        </w:rPr>
      </w:pPr>
      <w:r w:rsidRPr="00054368">
        <w:rPr>
          <w:rFonts w:asciiTheme="minorHAnsi" w:hAnsiTheme="minorHAnsi"/>
          <w:noProof w:val="0"/>
          <w:sz w:val="22"/>
          <w:szCs w:val="22"/>
        </w:rPr>
        <w:t xml:space="preserve">Every effort is made to ensure that teaching and learning provides equal entitlement of the curriculum for all children who attend Cadoxton irrespective of race, religion or belief, gender, age, disability and language. Sensitivity and fairness is emphasised during monitoring and assessment to take into account equality of opportunities. Each child is valued and seen as unique. We endeavour to ensure the curriculum and learning and teaching opportunities cater for the </w:t>
      </w:r>
      <w:r w:rsidRPr="00054368">
        <w:rPr>
          <w:rFonts w:asciiTheme="minorHAnsi" w:hAnsiTheme="minorHAnsi"/>
          <w:bCs/>
          <w:noProof w:val="0"/>
          <w:sz w:val="22"/>
          <w:szCs w:val="22"/>
        </w:rPr>
        <w:t xml:space="preserve">learning needs of the individual pupil with the aim of stretching them to the full extent of their capabilities and providing them with the opportunity to demonstrate fully what they know, understand and can do. The children’s wellbeing is always central to everything we do. </w:t>
      </w:r>
    </w:p>
    <w:p w14:paraId="3F8D8661" w14:textId="77777777" w:rsidR="00E92413" w:rsidRPr="00DF4AF1" w:rsidRDefault="00E92413" w:rsidP="00E92413">
      <w:pPr>
        <w:overflowPunct/>
        <w:autoSpaceDE/>
        <w:autoSpaceDN/>
        <w:adjustRightInd/>
        <w:jc w:val="both"/>
        <w:textAlignment w:val="auto"/>
        <w:rPr>
          <w:rFonts w:ascii="Calibri" w:hAnsi="Calibri" w:cs="Book Antiqua"/>
          <w:sz w:val="24"/>
          <w:szCs w:val="24"/>
          <w:u w:val="single"/>
        </w:rPr>
      </w:pPr>
      <w:r w:rsidRPr="00DF4AF1">
        <w:rPr>
          <w:rFonts w:ascii="Calibri" w:hAnsi="Calibri"/>
          <w:b/>
          <w:bCs/>
          <w:noProof w:val="0"/>
          <w:sz w:val="24"/>
          <w:szCs w:val="24"/>
          <w:u w:val="single"/>
        </w:rPr>
        <w:t>Aims:</w:t>
      </w:r>
    </w:p>
    <w:p w14:paraId="33690E88" w14:textId="77777777" w:rsidR="00E92413" w:rsidRPr="00DF4AF1" w:rsidRDefault="00E92413" w:rsidP="00E92413">
      <w:pPr>
        <w:spacing w:before="120" w:after="120"/>
        <w:jc w:val="both"/>
        <w:rPr>
          <w:rFonts w:ascii="Calibri" w:hAnsi="Calibri"/>
          <w:noProof w:val="0"/>
          <w:sz w:val="24"/>
          <w:szCs w:val="24"/>
        </w:rPr>
      </w:pPr>
      <w:r w:rsidRPr="00DF4AF1">
        <w:rPr>
          <w:rFonts w:ascii="Calibri" w:hAnsi="Calibri"/>
          <w:noProof w:val="0"/>
          <w:sz w:val="24"/>
          <w:szCs w:val="24"/>
        </w:rPr>
        <w:t>Through the curriculum, learning and teaching experiences we offer at Cadoxton Primary School, we aim to:</w:t>
      </w:r>
    </w:p>
    <w:p w14:paraId="605F4255" w14:textId="77777777" w:rsidR="00E92413" w:rsidRPr="00DF4AF1" w:rsidRDefault="00E92413" w:rsidP="00E92413">
      <w:pPr>
        <w:pStyle w:val="ListParagraph"/>
        <w:numPr>
          <w:ilvl w:val="0"/>
          <w:numId w:val="9"/>
        </w:numPr>
        <w:spacing w:before="120" w:after="120"/>
        <w:ind w:left="340" w:hanging="340"/>
        <w:jc w:val="both"/>
      </w:pPr>
      <w:r w:rsidRPr="00DF4AF1">
        <w:t>Focus on the learner as t</w:t>
      </w:r>
      <w:r>
        <w:t xml:space="preserve">he central driver to all we do including leading their own learning. </w:t>
      </w:r>
    </w:p>
    <w:p w14:paraId="4180A94B" w14:textId="77777777" w:rsidR="00E92413" w:rsidRPr="00DF4AF1" w:rsidRDefault="00E92413" w:rsidP="00E92413">
      <w:pPr>
        <w:pStyle w:val="ListParagraph"/>
        <w:numPr>
          <w:ilvl w:val="0"/>
          <w:numId w:val="9"/>
        </w:numPr>
        <w:spacing w:before="120" w:after="120"/>
        <w:ind w:left="340" w:hanging="340"/>
        <w:jc w:val="both"/>
      </w:pPr>
      <w:r w:rsidRPr="00DF4AF1">
        <w:t xml:space="preserve">Support Donaldson’s new curriculum recommendations for innovation and change. </w:t>
      </w:r>
    </w:p>
    <w:p w14:paraId="7FEB8A18" w14:textId="77777777" w:rsidR="00E92413" w:rsidRPr="00DF4AF1" w:rsidRDefault="00E92413" w:rsidP="00E92413">
      <w:pPr>
        <w:pStyle w:val="ListParagraph"/>
        <w:numPr>
          <w:ilvl w:val="0"/>
          <w:numId w:val="9"/>
        </w:numPr>
        <w:spacing w:before="120" w:after="120"/>
        <w:ind w:left="340" w:hanging="340"/>
        <w:jc w:val="both"/>
      </w:pPr>
      <w:r w:rsidRPr="00DF4AF1">
        <w:t xml:space="preserve">Make well being the core of everything we do and achieve. </w:t>
      </w:r>
    </w:p>
    <w:p w14:paraId="0A1DB17C" w14:textId="77777777" w:rsidR="00E92413" w:rsidRPr="00DF4AF1" w:rsidRDefault="00E92413" w:rsidP="00E92413">
      <w:pPr>
        <w:pStyle w:val="ListParagraph"/>
        <w:numPr>
          <w:ilvl w:val="0"/>
          <w:numId w:val="9"/>
        </w:numPr>
        <w:spacing w:before="120" w:after="120"/>
        <w:ind w:left="340" w:hanging="340"/>
        <w:jc w:val="both"/>
      </w:pPr>
      <w:r w:rsidRPr="00DF4AF1">
        <w:t xml:space="preserve">Ensure that appropriate skills development is woven throughout the curriculum and is the starting point for planning and the means by which we assess. </w:t>
      </w:r>
    </w:p>
    <w:p w14:paraId="302E91C7" w14:textId="77777777" w:rsidR="00E92413" w:rsidRPr="00DF4AF1" w:rsidRDefault="00E92413" w:rsidP="00E92413">
      <w:pPr>
        <w:pStyle w:val="ListParagraph"/>
        <w:numPr>
          <w:ilvl w:val="0"/>
          <w:numId w:val="9"/>
        </w:numPr>
        <w:spacing w:before="120" w:after="120"/>
        <w:ind w:left="340" w:hanging="340"/>
        <w:jc w:val="both"/>
      </w:pPr>
      <w:r w:rsidRPr="00DF4AF1">
        <w:t xml:space="preserve">Inspire all learners to believe in themselves. </w:t>
      </w:r>
    </w:p>
    <w:p w14:paraId="059B4DD2" w14:textId="77777777" w:rsidR="00E92413" w:rsidRPr="00DF4AF1" w:rsidRDefault="00E92413" w:rsidP="00E92413">
      <w:pPr>
        <w:pStyle w:val="ListParagraph"/>
        <w:numPr>
          <w:ilvl w:val="0"/>
          <w:numId w:val="9"/>
        </w:numPr>
        <w:spacing w:before="120" w:after="120"/>
        <w:ind w:left="340" w:hanging="340"/>
        <w:jc w:val="both"/>
      </w:pPr>
      <w:r w:rsidRPr="00DF4AF1">
        <w:t xml:space="preserve">Focus on continuity and progressions made for all our learners. </w:t>
      </w:r>
    </w:p>
    <w:p w14:paraId="3205328E" w14:textId="77777777" w:rsidR="00E92413" w:rsidRPr="00DF4AF1" w:rsidRDefault="00E92413" w:rsidP="00E92413">
      <w:pPr>
        <w:pStyle w:val="ListParagraph"/>
        <w:numPr>
          <w:ilvl w:val="0"/>
          <w:numId w:val="9"/>
        </w:numPr>
        <w:spacing w:before="120" w:after="120"/>
        <w:ind w:left="340" w:hanging="340"/>
        <w:jc w:val="both"/>
      </w:pPr>
      <w:r w:rsidRPr="00DF4AF1">
        <w:t>Be flexible and adapt and respond to Pupil Voice</w:t>
      </w:r>
    </w:p>
    <w:p w14:paraId="0C712D15" w14:textId="77777777" w:rsidR="00E92413" w:rsidRPr="00DF4AF1" w:rsidRDefault="00E92413" w:rsidP="00E92413">
      <w:pPr>
        <w:pStyle w:val="ListParagraph"/>
        <w:numPr>
          <w:ilvl w:val="0"/>
          <w:numId w:val="9"/>
        </w:numPr>
        <w:spacing w:before="120" w:after="120"/>
        <w:ind w:left="340" w:hanging="340"/>
        <w:jc w:val="both"/>
      </w:pPr>
      <w:r w:rsidRPr="00DF4AF1">
        <w:t xml:space="preserve">be current in all we do and lead in many aspects of the new curriculum, embrace digital technology and all its possibilities. </w:t>
      </w:r>
    </w:p>
    <w:p w14:paraId="6CDB3AA5" w14:textId="77777777" w:rsidR="00E92413" w:rsidRPr="00DF4AF1" w:rsidRDefault="00E92413" w:rsidP="00E92413">
      <w:pPr>
        <w:pStyle w:val="ListParagraph"/>
        <w:numPr>
          <w:ilvl w:val="0"/>
          <w:numId w:val="9"/>
        </w:numPr>
        <w:spacing w:before="120" w:after="120"/>
        <w:ind w:left="340" w:hanging="340"/>
        <w:jc w:val="both"/>
      </w:pPr>
      <w:r w:rsidRPr="00DF4AF1">
        <w:t xml:space="preserve">Be highly creative in our approach to learning and teaching. </w:t>
      </w:r>
    </w:p>
    <w:p w14:paraId="3165B8BD" w14:textId="77777777" w:rsidR="00E92413" w:rsidRPr="00DF4AF1" w:rsidRDefault="00E92413" w:rsidP="00E92413">
      <w:pPr>
        <w:pStyle w:val="ListParagraph"/>
        <w:numPr>
          <w:ilvl w:val="0"/>
          <w:numId w:val="9"/>
        </w:numPr>
        <w:spacing w:before="120" w:after="120"/>
        <w:ind w:left="340" w:hanging="340"/>
        <w:jc w:val="both"/>
      </w:pPr>
      <w:r w:rsidRPr="00DF4AF1">
        <w:t xml:space="preserve">Be willing to learn and share good practice in order to encourage positive change. </w:t>
      </w:r>
    </w:p>
    <w:p w14:paraId="266CFA9C" w14:textId="77777777" w:rsidR="00E92413" w:rsidRDefault="00E92413" w:rsidP="00E92413">
      <w:pPr>
        <w:pStyle w:val="ListParagraph"/>
        <w:numPr>
          <w:ilvl w:val="0"/>
          <w:numId w:val="9"/>
        </w:numPr>
        <w:spacing w:before="120" w:after="120"/>
        <w:ind w:left="340" w:hanging="340"/>
        <w:jc w:val="both"/>
      </w:pPr>
      <w:r w:rsidRPr="00DF4AF1">
        <w:t>support Government policy including bilingualism, Curriculum Cymreig/Wales, Healthy Living, Education for Sustainable Development and Global Citizenship and the world of work and entrepreneurship</w:t>
      </w:r>
      <w:r>
        <w:t xml:space="preserve">. </w:t>
      </w:r>
    </w:p>
    <w:p w14:paraId="3DD7053E" w14:textId="77777777" w:rsidR="00E92413" w:rsidRPr="001A436F" w:rsidRDefault="00E92413" w:rsidP="00E92413">
      <w:pPr>
        <w:spacing w:before="120" w:after="120"/>
        <w:jc w:val="both"/>
        <w:rPr>
          <w:rFonts w:asciiTheme="majorHAnsi" w:hAnsiTheme="majorHAnsi"/>
          <w:sz w:val="24"/>
          <w:szCs w:val="24"/>
        </w:rPr>
      </w:pPr>
      <w:r w:rsidRPr="001A436F">
        <w:rPr>
          <w:rFonts w:asciiTheme="majorHAnsi" w:eastAsia="Quattrocento" w:hAnsiTheme="majorHAnsi" w:cs="Quattrocento"/>
          <w:b/>
          <w:sz w:val="22"/>
          <w:szCs w:val="22"/>
          <w:u w:val="single"/>
          <w:lang w:eastAsia="en-GB"/>
        </w:rPr>
        <w:t>Curriculum Organisation and Delivery</w:t>
      </w:r>
    </w:p>
    <w:p w14:paraId="7CF0FBCE" w14:textId="77777777" w:rsidR="00E92413" w:rsidRPr="001A436F" w:rsidRDefault="00E92413" w:rsidP="00E92413">
      <w:pPr>
        <w:spacing w:before="120" w:after="120"/>
        <w:jc w:val="both"/>
        <w:rPr>
          <w:rFonts w:ascii="Calibri" w:hAnsi="Calibri"/>
          <w:noProof w:val="0"/>
          <w:sz w:val="22"/>
          <w:szCs w:val="22"/>
          <w:lang w:eastAsia="en-GB"/>
        </w:rPr>
      </w:pPr>
      <w:r w:rsidRPr="005F7B39">
        <w:rPr>
          <w:rFonts w:ascii="Calibri" w:eastAsia="Quattrocento" w:hAnsi="Calibri" w:cs="Quattrocento"/>
          <w:noProof w:val="0"/>
          <w:sz w:val="22"/>
          <w:szCs w:val="22"/>
          <w:lang w:eastAsia="en-GB"/>
        </w:rPr>
        <w:t xml:space="preserve">The Primary Phase is split into 2 phases of education: Foundation Phase (Reception – Year 2) and Key Stage 2 (Years 3 - 6).  </w:t>
      </w:r>
    </w:p>
    <w:p w14:paraId="43F8F756" w14:textId="77777777" w:rsidR="00E92413" w:rsidRPr="005F7B39" w:rsidRDefault="00E92413" w:rsidP="00E92413">
      <w:pPr>
        <w:spacing w:before="120" w:after="120"/>
        <w:rPr>
          <w:rFonts w:ascii="Calibri" w:hAnsi="Calibri"/>
          <w:b/>
          <w:noProof w:val="0"/>
          <w:sz w:val="22"/>
          <w:szCs w:val="22"/>
          <w:lang w:eastAsia="en-GB"/>
        </w:rPr>
      </w:pPr>
      <w:r w:rsidRPr="005F7B39">
        <w:rPr>
          <w:rFonts w:ascii="Calibri" w:eastAsia="Quattrocento" w:hAnsi="Calibri" w:cs="Quattrocento"/>
          <w:b/>
          <w:noProof w:val="0"/>
          <w:sz w:val="22"/>
          <w:szCs w:val="22"/>
          <w:lang w:eastAsia="en-GB"/>
        </w:rPr>
        <w:t>Foundation Phase - Reception to Year 2</w:t>
      </w:r>
    </w:p>
    <w:p w14:paraId="41356E7E" w14:textId="77777777" w:rsidR="00E92413" w:rsidRPr="005F7B39" w:rsidRDefault="00E92413" w:rsidP="00E92413">
      <w:pPr>
        <w:spacing w:before="120" w:after="120"/>
        <w:rPr>
          <w:rFonts w:ascii="Calibri" w:hAnsi="Calibri"/>
          <w:noProof w:val="0"/>
          <w:sz w:val="22"/>
          <w:szCs w:val="22"/>
          <w:lang w:eastAsia="en-GB"/>
        </w:rPr>
      </w:pPr>
      <w:r w:rsidRPr="005F7B39">
        <w:rPr>
          <w:rFonts w:ascii="Calibri" w:eastAsia="Quattrocento" w:hAnsi="Calibri" w:cs="Quattrocento"/>
          <w:noProof w:val="0"/>
          <w:sz w:val="22"/>
          <w:szCs w:val="22"/>
          <w:lang w:eastAsia="en-GB"/>
        </w:rPr>
        <w:t xml:space="preserve">The Foundation Phase (FP) places great emphasis on learning by doing. Children are given many opportunities to gain first hand experiences through play and active involvement. Much of their learning takes place through </w:t>
      </w:r>
      <w:r>
        <w:rPr>
          <w:rFonts w:ascii="Calibri" w:eastAsia="Quattrocento" w:hAnsi="Calibri" w:cs="Quattrocento"/>
          <w:noProof w:val="0"/>
          <w:sz w:val="22"/>
          <w:szCs w:val="22"/>
          <w:lang w:eastAsia="en-GB"/>
        </w:rPr>
        <w:t xml:space="preserve">the continuous and enhanced provision. </w:t>
      </w:r>
    </w:p>
    <w:p w14:paraId="39DC9FDB" w14:textId="77777777" w:rsidR="00E92413" w:rsidRPr="005F7B39" w:rsidRDefault="00E92413" w:rsidP="00E92413">
      <w:pPr>
        <w:spacing w:before="120" w:after="120"/>
        <w:rPr>
          <w:rFonts w:ascii="Calibri" w:hAnsi="Calibri"/>
          <w:noProof w:val="0"/>
          <w:sz w:val="22"/>
          <w:szCs w:val="22"/>
          <w:lang w:eastAsia="en-GB"/>
        </w:rPr>
      </w:pPr>
      <w:r w:rsidRPr="005F7B39">
        <w:rPr>
          <w:rFonts w:ascii="Calibri" w:eastAsia="Quattrocento" w:hAnsi="Calibri" w:cs="Quattrocento"/>
          <w:noProof w:val="0"/>
          <w:sz w:val="22"/>
          <w:szCs w:val="22"/>
          <w:lang w:eastAsia="en-GB"/>
        </w:rPr>
        <w:t>The statutory Areas of Learning in the Foundation Phase are:</w:t>
      </w:r>
    </w:p>
    <w:p w14:paraId="5FED645B" w14:textId="77777777" w:rsidR="00E92413" w:rsidRPr="005F7B39" w:rsidRDefault="00E92413" w:rsidP="00E92413">
      <w:pPr>
        <w:numPr>
          <w:ilvl w:val="0"/>
          <w:numId w:val="7"/>
        </w:numPr>
        <w:tabs>
          <w:tab w:val="left" w:pos="720"/>
        </w:tabs>
        <w:overflowPunct/>
        <w:autoSpaceDE/>
        <w:autoSpaceDN/>
        <w:adjustRightInd/>
        <w:spacing w:before="120" w:after="120"/>
        <w:textAlignment w:val="auto"/>
        <w:rPr>
          <w:rFonts w:ascii="Calibri" w:hAnsi="Calibri"/>
          <w:noProof w:val="0"/>
          <w:sz w:val="22"/>
          <w:szCs w:val="22"/>
          <w:lang w:eastAsia="en-GB"/>
        </w:rPr>
      </w:pPr>
      <w:r w:rsidRPr="005F7B39">
        <w:rPr>
          <w:rFonts w:ascii="Calibri" w:eastAsia="Quattrocento" w:hAnsi="Calibri" w:cs="Quattrocento"/>
          <w:noProof w:val="0"/>
          <w:sz w:val="22"/>
          <w:szCs w:val="22"/>
          <w:lang w:eastAsia="en-GB"/>
        </w:rPr>
        <w:t>Personal and Social Development, Well-Being and Cultural Diversity</w:t>
      </w:r>
    </w:p>
    <w:p w14:paraId="312FE20F" w14:textId="77777777" w:rsidR="00E92413" w:rsidRPr="005F7B39" w:rsidRDefault="00E92413" w:rsidP="00E92413">
      <w:pPr>
        <w:numPr>
          <w:ilvl w:val="0"/>
          <w:numId w:val="7"/>
        </w:numPr>
        <w:tabs>
          <w:tab w:val="left" w:pos="720"/>
        </w:tabs>
        <w:overflowPunct/>
        <w:autoSpaceDE/>
        <w:autoSpaceDN/>
        <w:adjustRightInd/>
        <w:spacing w:before="120" w:after="120"/>
        <w:textAlignment w:val="auto"/>
        <w:rPr>
          <w:rFonts w:ascii="Calibri" w:hAnsi="Calibri"/>
          <w:noProof w:val="0"/>
          <w:sz w:val="22"/>
          <w:szCs w:val="22"/>
          <w:lang w:eastAsia="en-GB"/>
        </w:rPr>
      </w:pPr>
      <w:r w:rsidRPr="005F7B39">
        <w:rPr>
          <w:rFonts w:ascii="Calibri" w:eastAsia="Quattrocento" w:hAnsi="Calibri" w:cs="Quattrocento"/>
          <w:noProof w:val="0"/>
          <w:sz w:val="22"/>
          <w:szCs w:val="22"/>
          <w:lang w:eastAsia="en-GB"/>
        </w:rPr>
        <w:t>Language, Literacy and Communication Skills</w:t>
      </w:r>
    </w:p>
    <w:p w14:paraId="15001B9D" w14:textId="77777777" w:rsidR="00E92413" w:rsidRPr="005F7B39" w:rsidRDefault="00E92413" w:rsidP="00E92413">
      <w:pPr>
        <w:numPr>
          <w:ilvl w:val="0"/>
          <w:numId w:val="7"/>
        </w:numPr>
        <w:tabs>
          <w:tab w:val="left" w:pos="720"/>
        </w:tabs>
        <w:overflowPunct/>
        <w:autoSpaceDE/>
        <w:autoSpaceDN/>
        <w:adjustRightInd/>
        <w:spacing w:before="120" w:after="120"/>
        <w:textAlignment w:val="auto"/>
        <w:rPr>
          <w:rFonts w:ascii="Calibri" w:hAnsi="Calibri"/>
          <w:noProof w:val="0"/>
          <w:sz w:val="22"/>
          <w:szCs w:val="22"/>
          <w:lang w:eastAsia="en-GB"/>
        </w:rPr>
      </w:pPr>
      <w:r w:rsidRPr="005F7B39">
        <w:rPr>
          <w:rFonts w:ascii="Calibri" w:eastAsia="Quattrocento" w:hAnsi="Calibri" w:cs="Quattrocento"/>
          <w:noProof w:val="0"/>
          <w:sz w:val="22"/>
          <w:szCs w:val="22"/>
          <w:lang w:eastAsia="en-GB"/>
        </w:rPr>
        <w:t>Mathematical Development</w:t>
      </w:r>
    </w:p>
    <w:p w14:paraId="4030186C" w14:textId="77777777" w:rsidR="00E92413" w:rsidRPr="005F7B39" w:rsidRDefault="00E92413" w:rsidP="00E92413">
      <w:pPr>
        <w:numPr>
          <w:ilvl w:val="0"/>
          <w:numId w:val="7"/>
        </w:numPr>
        <w:tabs>
          <w:tab w:val="left" w:pos="720"/>
        </w:tabs>
        <w:overflowPunct/>
        <w:autoSpaceDE/>
        <w:autoSpaceDN/>
        <w:adjustRightInd/>
        <w:spacing w:before="120" w:after="120"/>
        <w:textAlignment w:val="auto"/>
        <w:rPr>
          <w:rFonts w:ascii="Calibri" w:hAnsi="Calibri"/>
          <w:noProof w:val="0"/>
          <w:sz w:val="22"/>
          <w:szCs w:val="22"/>
          <w:lang w:eastAsia="en-GB"/>
        </w:rPr>
      </w:pPr>
      <w:r w:rsidRPr="005F7B39">
        <w:rPr>
          <w:rFonts w:ascii="Calibri" w:eastAsia="Quattrocento" w:hAnsi="Calibri" w:cs="Quattrocento"/>
          <w:noProof w:val="0"/>
          <w:sz w:val="22"/>
          <w:szCs w:val="22"/>
          <w:lang w:eastAsia="en-GB"/>
        </w:rPr>
        <w:t>Welsh Language Development</w:t>
      </w:r>
    </w:p>
    <w:p w14:paraId="1025BE87" w14:textId="77777777" w:rsidR="00E92413" w:rsidRPr="005F7B39" w:rsidRDefault="00E92413" w:rsidP="00E92413">
      <w:pPr>
        <w:numPr>
          <w:ilvl w:val="0"/>
          <w:numId w:val="7"/>
        </w:numPr>
        <w:tabs>
          <w:tab w:val="left" w:pos="720"/>
        </w:tabs>
        <w:overflowPunct/>
        <w:autoSpaceDE/>
        <w:autoSpaceDN/>
        <w:adjustRightInd/>
        <w:spacing w:before="120" w:after="120"/>
        <w:textAlignment w:val="auto"/>
        <w:rPr>
          <w:rFonts w:ascii="Calibri" w:hAnsi="Calibri"/>
          <w:noProof w:val="0"/>
          <w:sz w:val="22"/>
          <w:szCs w:val="22"/>
          <w:lang w:eastAsia="en-GB"/>
        </w:rPr>
      </w:pPr>
      <w:r w:rsidRPr="005F7B39">
        <w:rPr>
          <w:rFonts w:ascii="Calibri" w:eastAsia="Quattrocento" w:hAnsi="Calibri" w:cs="Quattrocento"/>
          <w:noProof w:val="0"/>
          <w:sz w:val="22"/>
          <w:szCs w:val="22"/>
          <w:lang w:eastAsia="en-GB"/>
        </w:rPr>
        <w:t>Knowledge and Understanding of the World</w:t>
      </w:r>
    </w:p>
    <w:p w14:paraId="130B0BF9" w14:textId="77777777" w:rsidR="00E92413" w:rsidRPr="005F7B39" w:rsidRDefault="00E92413" w:rsidP="00E92413">
      <w:pPr>
        <w:numPr>
          <w:ilvl w:val="0"/>
          <w:numId w:val="7"/>
        </w:numPr>
        <w:tabs>
          <w:tab w:val="left" w:pos="720"/>
        </w:tabs>
        <w:overflowPunct/>
        <w:autoSpaceDE/>
        <w:autoSpaceDN/>
        <w:adjustRightInd/>
        <w:spacing w:before="120" w:after="120"/>
        <w:textAlignment w:val="auto"/>
        <w:rPr>
          <w:rFonts w:ascii="Calibri" w:hAnsi="Calibri"/>
          <w:noProof w:val="0"/>
          <w:sz w:val="22"/>
          <w:szCs w:val="22"/>
          <w:lang w:eastAsia="en-GB"/>
        </w:rPr>
      </w:pPr>
      <w:r w:rsidRPr="005F7B39">
        <w:rPr>
          <w:rFonts w:ascii="Calibri" w:eastAsia="Quattrocento" w:hAnsi="Calibri" w:cs="Quattrocento"/>
          <w:noProof w:val="0"/>
          <w:sz w:val="22"/>
          <w:szCs w:val="22"/>
          <w:lang w:eastAsia="en-GB"/>
        </w:rPr>
        <w:t>Physical Development</w:t>
      </w:r>
    </w:p>
    <w:p w14:paraId="29D71B83" w14:textId="77777777" w:rsidR="00E92413" w:rsidRPr="005F7B39" w:rsidRDefault="00E92413" w:rsidP="00E92413">
      <w:pPr>
        <w:numPr>
          <w:ilvl w:val="0"/>
          <w:numId w:val="7"/>
        </w:numPr>
        <w:tabs>
          <w:tab w:val="left" w:pos="720"/>
        </w:tabs>
        <w:overflowPunct/>
        <w:autoSpaceDE/>
        <w:autoSpaceDN/>
        <w:adjustRightInd/>
        <w:spacing w:before="120" w:after="120"/>
        <w:textAlignment w:val="auto"/>
        <w:rPr>
          <w:rFonts w:ascii="Calibri" w:hAnsi="Calibri"/>
          <w:noProof w:val="0"/>
          <w:sz w:val="22"/>
          <w:szCs w:val="22"/>
          <w:lang w:eastAsia="en-GB"/>
        </w:rPr>
      </w:pPr>
      <w:r w:rsidRPr="005F7B39">
        <w:rPr>
          <w:rFonts w:ascii="Calibri" w:eastAsia="Quattrocento" w:hAnsi="Calibri" w:cs="Quattrocento"/>
          <w:noProof w:val="0"/>
          <w:sz w:val="22"/>
          <w:szCs w:val="22"/>
          <w:lang w:eastAsia="en-GB"/>
        </w:rPr>
        <w:t xml:space="preserve">Creative Development </w:t>
      </w:r>
    </w:p>
    <w:p w14:paraId="3C473214" w14:textId="52D78EAD" w:rsidR="00E92413" w:rsidRPr="005F7B39" w:rsidRDefault="00E92413" w:rsidP="00E92413">
      <w:pPr>
        <w:spacing w:before="120" w:after="120"/>
        <w:rPr>
          <w:rFonts w:ascii="Calibri" w:hAnsi="Calibri"/>
          <w:noProof w:val="0"/>
          <w:sz w:val="22"/>
          <w:szCs w:val="22"/>
          <w:lang w:eastAsia="en-GB"/>
        </w:rPr>
      </w:pPr>
      <w:r>
        <w:rPr>
          <w:rFonts w:ascii="Calibri" w:eastAsia="Quattrocento" w:hAnsi="Calibri" w:cs="Quattrocento"/>
          <w:noProof w:val="0"/>
          <w:sz w:val="22"/>
          <w:szCs w:val="22"/>
          <w:lang w:eastAsia="en-GB"/>
        </w:rPr>
        <w:t xml:space="preserve">Literacy and Numeracy </w:t>
      </w:r>
      <w:r w:rsidR="00054368">
        <w:rPr>
          <w:rFonts w:ascii="Calibri" w:eastAsia="Quattrocento" w:hAnsi="Calibri" w:cs="Quattrocento"/>
          <w:noProof w:val="0"/>
          <w:sz w:val="22"/>
          <w:szCs w:val="22"/>
          <w:lang w:eastAsia="en-GB"/>
        </w:rPr>
        <w:t>Alongside</w:t>
      </w:r>
      <w:r>
        <w:rPr>
          <w:rFonts w:ascii="Calibri" w:eastAsia="Quattrocento" w:hAnsi="Calibri" w:cs="Quattrocento"/>
          <w:noProof w:val="0"/>
          <w:sz w:val="22"/>
          <w:szCs w:val="22"/>
          <w:lang w:eastAsia="en-GB"/>
        </w:rPr>
        <w:t xml:space="preserve"> Digital competency are central to the curriculum and are</w:t>
      </w:r>
      <w:r w:rsidRPr="005F7B39">
        <w:rPr>
          <w:rFonts w:ascii="Calibri" w:eastAsia="Quattrocento" w:hAnsi="Calibri" w:cs="Quattrocento"/>
          <w:noProof w:val="0"/>
          <w:sz w:val="22"/>
          <w:szCs w:val="22"/>
          <w:lang w:eastAsia="en-GB"/>
        </w:rPr>
        <w:t xml:space="preserve"> </w:t>
      </w:r>
      <w:r>
        <w:rPr>
          <w:rFonts w:ascii="Calibri" w:eastAsia="Quattrocento" w:hAnsi="Calibri" w:cs="Quattrocento"/>
          <w:noProof w:val="0"/>
          <w:sz w:val="22"/>
          <w:szCs w:val="22"/>
          <w:lang w:eastAsia="en-GB"/>
        </w:rPr>
        <w:t xml:space="preserve">planned, taught, monitored and assessed </w:t>
      </w:r>
      <w:r w:rsidRPr="005F7B39">
        <w:rPr>
          <w:rFonts w:ascii="Calibri" w:eastAsia="Quattrocento" w:hAnsi="Calibri" w:cs="Quattrocento"/>
          <w:noProof w:val="0"/>
          <w:sz w:val="22"/>
          <w:szCs w:val="22"/>
          <w:lang w:eastAsia="en-GB"/>
        </w:rPr>
        <w:t xml:space="preserve">through all areas of learning. </w:t>
      </w:r>
      <w:r w:rsidRPr="005F7B39">
        <w:rPr>
          <w:rFonts w:ascii="Calibri" w:eastAsia="Quattrocento" w:hAnsi="Calibri" w:cs="Quattrocento"/>
          <w:b/>
          <w:noProof w:val="0"/>
          <w:sz w:val="22"/>
          <w:szCs w:val="22"/>
          <w:lang w:eastAsia="en-GB"/>
        </w:rPr>
        <w:t xml:space="preserve">National Curriculum - </w:t>
      </w:r>
      <w:r w:rsidRPr="005F7B39">
        <w:rPr>
          <w:rFonts w:ascii="Calibri" w:eastAsia="Quattrocento" w:hAnsi="Calibri" w:cs="Quattrocento"/>
          <w:noProof w:val="0"/>
          <w:sz w:val="22"/>
          <w:szCs w:val="22"/>
          <w:lang w:eastAsia="en-GB"/>
        </w:rPr>
        <w:t>Year 3 to Year 6</w:t>
      </w:r>
      <w:r w:rsidRPr="005F7B39">
        <w:rPr>
          <w:rFonts w:ascii="Calibri" w:eastAsia="Quattrocento" w:hAnsi="Calibri" w:cs="Quattrocento"/>
          <w:b/>
          <w:noProof w:val="0"/>
          <w:sz w:val="22"/>
          <w:szCs w:val="22"/>
          <w:u w:val="single"/>
          <w:lang w:eastAsia="en-GB"/>
        </w:rPr>
        <w:t xml:space="preserve"> </w:t>
      </w:r>
    </w:p>
    <w:p w14:paraId="1258F9AB" w14:textId="77777777" w:rsidR="00E92413" w:rsidRPr="005F7B39" w:rsidRDefault="00E92413" w:rsidP="00E92413">
      <w:pPr>
        <w:spacing w:before="120" w:after="120"/>
        <w:jc w:val="both"/>
        <w:rPr>
          <w:rFonts w:ascii="Calibri" w:eastAsia="Quattrocento" w:hAnsi="Calibri" w:cs="Quattrocento"/>
          <w:noProof w:val="0"/>
          <w:sz w:val="22"/>
          <w:szCs w:val="22"/>
          <w:lang w:eastAsia="en-GB"/>
        </w:rPr>
      </w:pPr>
      <w:r w:rsidRPr="005F7B39">
        <w:rPr>
          <w:rFonts w:ascii="Calibri" w:eastAsia="Quattrocento" w:hAnsi="Calibri" w:cs="Quattrocento"/>
          <w:noProof w:val="0"/>
          <w:sz w:val="22"/>
          <w:szCs w:val="22"/>
          <w:lang w:eastAsia="en-GB"/>
        </w:rPr>
        <w:t xml:space="preserve">The National Curriculum identifies three core subjects: </w:t>
      </w:r>
    </w:p>
    <w:p w14:paraId="7A6EC4C6" w14:textId="77777777" w:rsidR="00E92413" w:rsidRPr="005F7B39" w:rsidRDefault="00E92413" w:rsidP="00E92413">
      <w:pPr>
        <w:pStyle w:val="ListParagraph"/>
        <w:numPr>
          <w:ilvl w:val="0"/>
          <w:numId w:val="4"/>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English</w:t>
      </w:r>
    </w:p>
    <w:p w14:paraId="067FCDDA" w14:textId="77777777" w:rsidR="00E92413" w:rsidRPr="005F7B39" w:rsidRDefault="00E92413" w:rsidP="00E92413">
      <w:pPr>
        <w:pStyle w:val="ListParagraph"/>
        <w:numPr>
          <w:ilvl w:val="0"/>
          <w:numId w:val="4"/>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Mathematics</w:t>
      </w:r>
    </w:p>
    <w:p w14:paraId="7008E9A7" w14:textId="77777777" w:rsidR="00E92413" w:rsidRPr="00B378D9" w:rsidRDefault="00E92413" w:rsidP="00E92413">
      <w:pPr>
        <w:pStyle w:val="ListParagraph"/>
        <w:numPr>
          <w:ilvl w:val="0"/>
          <w:numId w:val="4"/>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Science</w:t>
      </w:r>
    </w:p>
    <w:p w14:paraId="20F8941F" w14:textId="77777777" w:rsidR="00E92413" w:rsidRPr="005F7B39" w:rsidRDefault="00E92413" w:rsidP="00E92413">
      <w:pPr>
        <w:spacing w:before="120" w:after="120"/>
        <w:jc w:val="both"/>
        <w:rPr>
          <w:rFonts w:ascii="Calibri" w:eastAsia="Quattrocento" w:hAnsi="Calibri" w:cs="Quattrocento"/>
          <w:noProof w:val="0"/>
          <w:sz w:val="22"/>
          <w:szCs w:val="22"/>
          <w:lang w:eastAsia="en-GB"/>
        </w:rPr>
      </w:pPr>
      <w:r w:rsidRPr="005F7B39">
        <w:rPr>
          <w:rFonts w:ascii="Calibri" w:eastAsia="Quattrocento" w:hAnsi="Calibri" w:cs="Quattrocento"/>
          <w:noProof w:val="0"/>
          <w:sz w:val="22"/>
          <w:szCs w:val="22"/>
          <w:lang w:eastAsia="en-GB"/>
        </w:rPr>
        <w:t xml:space="preserve">There are also eight foundation subjects: </w:t>
      </w:r>
    </w:p>
    <w:p w14:paraId="7B5724D4" w14:textId="77777777" w:rsidR="00E92413" w:rsidRPr="005F7B39"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Welsh 2</w:t>
      </w:r>
      <w:r w:rsidRPr="005F7B39">
        <w:rPr>
          <w:rFonts w:eastAsia="Quattrocento" w:cs="Quattrocento"/>
          <w:sz w:val="22"/>
          <w:szCs w:val="22"/>
          <w:vertAlign w:val="superscript"/>
          <w:lang w:val="en-GB" w:eastAsia="en-GB"/>
        </w:rPr>
        <w:t>nd</w:t>
      </w:r>
      <w:r>
        <w:rPr>
          <w:rFonts w:eastAsia="Quattrocento" w:cs="Quattrocento"/>
          <w:sz w:val="22"/>
          <w:szCs w:val="22"/>
          <w:lang w:val="en-GB" w:eastAsia="en-GB"/>
        </w:rPr>
        <w:t xml:space="preserve"> Language</w:t>
      </w:r>
    </w:p>
    <w:p w14:paraId="592CC25D" w14:textId="77777777" w:rsidR="00E92413" w:rsidRPr="005F7B39"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 xml:space="preserve">Information and </w:t>
      </w:r>
      <w:r>
        <w:rPr>
          <w:rFonts w:eastAsia="Quattrocento" w:cs="Quattrocento"/>
          <w:sz w:val="22"/>
          <w:szCs w:val="22"/>
          <w:lang w:val="en-GB" w:eastAsia="en-GB"/>
        </w:rPr>
        <w:t>Communication Technology (ICT)</w:t>
      </w:r>
    </w:p>
    <w:p w14:paraId="2529529D" w14:textId="77777777" w:rsidR="00E92413" w:rsidRPr="005F7B39"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Pr>
          <w:rFonts w:eastAsia="Quattrocento" w:cs="Quattrocento"/>
          <w:sz w:val="22"/>
          <w:szCs w:val="22"/>
          <w:lang w:val="en-GB" w:eastAsia="en-GB"/>
        </w:rPr>
        <w:t>Design and Technology (D&amp;T)</w:t>
      </w:r>
    </w:p>
    <w:p w14:paraId="3D5308EF" w14:textId="77777777" w:rsidR="00E92413" w:rsidRPr="005F7B39"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History</w:t>
      </w:r>
    </w:p>
    <w:p w14:paraId="358A7FA2" w14:textId="77777777" w:rsidR="00E92413" w:rsidRPr="005F7B39"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Pr>
          <w:rFonts w:eastAsia="Quattrocento" w:cs="Quattrocento"/>
          <w:sz w:val="22"/>
          <w:szCs w:val="22"/>
          <w:lang w:val="en-GB" w:eastAsia="en-GB"/>
        </w:rPr>
        <w:t>Geography</w:t>
      </w:r>
    </w:p>
    <w:p w14:paraId="1D4F3648" w14:textId="77777777" w:rsidR="00E92413" w:rsidRPr="005F7B39"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Art and Design</w:t>
      </w:r>
    </w:p>
    <w:p w14:paraId="02E22620" w14:textId="77777777" w:rsidR="00E92413" w:rsidRPr="005F7B39"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Music</w:t>
      </w:r>
    </w:p>
    <w:p w14:paraId="38DD556B" w14:textId="77777777" w:rsidR="00E92413"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sidRPr="005F7B39">
        <w:rPr>
          <w:rFonts w:eastAsia="Quattrocento" w:cs="Quattrocento"/>
          <w:sz w:val="22"/>
          <w:szCs w:val="22"/>
          <w:lang w:val="en-GB" w:eastAsia="en-GB"/>
        </w:rPr>
        <w:t>Physical Education (PE)</w:t>
      </w:r>
      <w:r>
        <w:rPr>
          <w:rFonts w:eastAsia="Quattrocento" w:cs="Quattrocento"/>
          <w:sz w:val="22"/>
          <w:szCs w:val="22"/>
          <w:lang w:val="en-GB" w:eastAsia="en-GB"/>
        </w:rPr>
        <w:t>.</w:t>
      </w:r>
    </w:p>
    <w:p w14:paraId="1E22C1C4" w14:textId="77777777" w:rsidR="00E92413" w:rsidRPr="005F7B39" w:rsidRDefault="00E92413" w:rsidP="00E92413">
      <w:pPr>
        <w:pStyle w:val="ListParagraph"/>
        <w:numPr>
          <w:ilvl w:val="0"/>
          <w:numId w:val="5"/>
        </w:numPr>
        <w:spacing w:before="120" w:after="120"/>
        <w:ind w:left="340" w:hanging="340"/>
        <w:contextualSpacing w:val="0"/>
        <w:jc w:val="both"/>
        <w:rPr>
          <w:rFonts w:eastAsia="Quattrocento" w:cs="Quattrocento"/>
          <w:sz w:val="22"/>
          <w:szCs w:val="22"/>
          <w:lang w:val="en-GB" w:eastAsia="en-GB"/>
        </w:rPr>
      </w:pPr>
      <w:r>
        <w:rPr>
          <w:rFonts w:eastAsia="Quattrocento" w:cs="Quattrocento"/>
          <w:sz w:val="22"/>
          <w:szCs w:val="22"/>
          <w:lang w:val="en-GB" w:eastAsia="en-GB"/>
        </w:rPr>
        <w:t>RE</w:t>
      </w:r>
    </w:p>
    <w:p w14:paraId="36704928" w14:textId="77777777" w:rsidR="00E92413" w:rsidRPr="00B378D9" w:rsidRDefault="00E92413" w:rsidP="00E92413">
      <w:pPr>
        <w:spacing w:before="120" w:after="120"/>
        <w:jc w:val="both"/>
        <w:rPr>
          <w:rFonts w:ascii="Calibri" w:eastAsia="Quattrocento" w:hAnsi="Calibri" w:cs="Quattrocento"/>
          <w:noProof w:val="0"/>
          <w:sz w:val="22"/>
          <w:szCs w:val="22"/>
          <w:lang w:eastAsia="en-GB"/>
        </w:rPr>
      </w:pPr>
      <w:r w:rsidRPr="005F7B39">
        <w:rPr>
          <w:rFonts w:ascii="Calibri" w:eastAsia="Quattrocento" w:hAnsi="Calibri" w:cs="Quattrocento"/>
          <w:noProof w:val="0"/>
          <w:sz w:val="22"/>
          <w:szCs w:val="22"/>
          <w:lang w:eastAsia="en-GB"/>
        </w:rPr>
        <w:t>Personal and Social Education (PSE) is also taught cross Key Stage 2. PSE relates to everything that a school does to support and promote the personal and social development and wellbeing of its learners.</w:t>
      </w:r>
    </w:p>
    <w:p w14:paraId="0CB34BEA" w14:textId="77777777" w:rsidR="00E92413" w:rsidRDefault="00E92413" w:rsidP="00E92413">
      <w:pPr>
        <w:jc w:val="both"/>
        <w:rPr>
          <w:rFonts w:ascii="Calibri" w:eastAsia="Quattrocento" w:hAnsi="Calibri" w:cs="Quattrocento"/>
          <w:color w:val="231F20"/>
          <w:sz w:val="22"/>
          <w:szCs w:val="22"/>
          <w:lang w:eastAsia="en-GB"/>
        </w:rPr>
      </w:pPr>
      <w:r>
        <w:rPr>
          <w:rFonts w:ascii="Calibri" w:eastAsia="Quattrocento" w:hAnsi="Calibri" w:cs="Quattrocento"/>
          <w:color w:val="231F20"/>
          <w:sz w:val="22"/>
          <w:szCs w:val="22"/>
          <w:lang w:eastAsia="en-GB"/>
        </w:rPr>
        <w:t>At Cadoxton Primary</w:t>
      </w:r>
      <w:r w:rsidRPr="005F7B39">
        <w:rPr>
          <w:rFonts w:ascii="Calibri" w:eastAsia="Quattrocento" w:hAnsi="Calibri" w:cs="Quattrocento"/>
          <w:color w:val="231F20"/>
          <w:sz w:val="22"/>
          <w:szCs w:val="22"/>
          <w:lang w:eastAsia="en-GB"/>
        </w:rPr>
        <w:t xml:space="preserve"> School, we implement ‘thematic approaches’ to learning across the pr</w:t>
      </w:r>
      <w:r>
        <w:rPr>
          <w:rFonts w:ascii="Calibri" w:eastAsia="Quattrocento" w:hAnsi="Calibri" w:cs="Quattrocento"/>
          <w:color w:val="231F20"/>
          <w:sz w:val="22"/>
          <w:szCs w:val="22"/>
          <w:lang w:eastAsia="en-GB"/>
        </w:rPr>
        <w:t>imary phase with children leading their own learning in a highly creative way. Some subjects are taught in discete methods such as phonics through letters and sounds</w:t>
      </w:r>
      <w:r w:rsidRPr="005F7B39">
        <w:rPr>
          <w:rFonts w:ascii="Calibri" w:eastAsia="Quattrocento" w:hAnsi="Calibri" w:cs="Quattrocento"/>
          <w:color w:val="231F20"/>
          <w:sz w:val="22"/>
          <w:szCs w:val="22"/>
          <w:lang w:eastAsia="en-GB"/>
        </w:rPr>
        <w:t xml:space="preserve">, </w:t>
      </w:r>
      <w:r>
        <w:rPr>
          <w:rFonts w:ascii="Calibri" w:eastAsia="Quattrocento" w:hAnsi="Calibri" w:cs="Quattrocento"/>
          <w:color w:val="231F20"/>
          <w:sz w:val="22"/>
          <w:szCs w:val="22"/>
          <w:lang w:eastAsia="en-GB"/>
        </w:rPr>
        <w:t xml:space="preserve">Big Maths and basic skills development. We plan out the intended skills for the half term and then plan with the children on an immmersion day how the skills will be delivered. </w:t>
      </w:r>
      <w:r w:rsidRPr="005F7B39">
        <w:rPr>
          <w:rFonts w:ascii="Calibri" w:eastAsia="Quattrocento" w:hAnsi="Calibri" w:cs="Quattrocento"/>
          <w:color w:val="231F20"/>
          <w:sz w:val="22"/>
          <w:szCs w:val="22"/>
          <w:lang w:eastAsia="en-GB"/>
        </w:rPr>
        <w:t xml:space="preserve">This approach makes learning more interesting and purposeful for learners and gives an emphasis to skills development </w:t>
      </w:r>
      <w:r>
        <w:rPr>
          <w:rFonts w:ascii="Calibri" w:eastAsia="Quattrocento" w:hAnsi="Calibri" w:cs="Quattrocento"/>
          <w:color w:val="231F20"/>
          <w:sz w:val="22"/>
          <w:szCs w:val="22"/>
          <w:lang w:eastAsia="en-GB"/>
        </w:rPr>
        <w:t xml:space="preserve">and application whilst allowing pupils to direct their own learning. </w:t>
      </w:r>
    </w:p>
    <w:p w14:paraId="55741551" w14:textId="77777777" w:rsidR="00E92413" w:rsidRPr="005F7B39" w:rsidRDefault="00E92413" w:rsidP="00E92413">
      <w:pPr>
        <w:jc w:val="both"/>
        <w:rPr>
          <w:rFonts w:ascii="Calibri" w:eastAsia="Quattrocento" w:hAnsi="Calibri" w:cs="Quattrocento"/>
          <w:color w:val="231F20"/>
          <w:sz w:val="22"/>
          <w:szCs w:val="22"/>
          <w:lang w:eastAsia="en-GB"/>
        </w:rPr>
      </w:pPr>
    </w:p>
    <w:p w14:paraId="61629EF0" w14:textId="77777777" w:rsidR="00E92413" w:rsidRPr="00113390" w:rsidRDefault="00E92413" w:rsidP="00E92413">
      <w:pPr>
        <w:overflowPunct/>
        <w:autoSpaceDE/>
        <w:autoSpaceDN/>
        <w:adjustRightInd/>
        <w:spacing w:before="120" w:after="120"/>
        <w:textAlignment w:val="auto"/>
        <w:rPr>
          <w:rFonts w:ascii="Calibri" w:eastAsia="Quattrocento" w:hAnsi="Calibri" w:cs="Quattrocento"/>
          <w:b/>
          <w:noProof w:val="0"/>
          <w:sz w:val="22"/>
          <w:szCs w:val="22"/>
          <w:u w:val="single"/>
          <w:lang w:eastAsia="en-GB"/>
        </w:rPr>
      </w:pPr>
      <w:r w:rsidRPr="00113390">
        <w:rPr>
          <w:rFonts w:ascii="Calibri" w:eastAsia="Quattrocento" w:hAnsi="Calibri" w:cs="Quattrocento"/>
          <w:b/>
          <w:noProof w:val="0"/>
          <w:sz w:val="22"/>
          <w:szCs w:val="22"/>
          <w:u w:val="single"/>
          <w:lang w:eastAsia="en-GB"/>
        </w:rPr>
        <w:t xml:space="preserve">Welsh Second Language/Bilingualism  </w:t>
      </w:r>
    </w:p>
    <w:p w14:paraId="1F784737" w14:textId="5D1E727E" w:rsidR="00E92413" w:rsidRDefault="00E92413" w:rsidP="00E92413">
      <w:pPr>
        <w:spacing w:before="120" w:after="120"/>
        <w:jc w:val="both"/>
        <w:rPr>
          <w:rFonts w:ascii="Calibri" w:eastAsia="Quattrocento" w:hAnsi="Calibri" w:cs="Quattrocento"/>
          <w:noProof w:val="0"/>
          <w:sz w:val="22"/>
          <w:szCs w:val="22"/>
          <w:lang w:eastAsia="en-GB"/>
        </w:rPr>
      </w:pPr>
      <w:r>
        <w:rPr>
          <w:rFonts w:ascii="Calibri" w:eastAsia="Quattrocento" w:hAnsi="Calibri" w:cs="Quattrocento"/>
          <w:noProof w:val="0"/>
          <w:sz w:val="22"/>
          <w:szCs w:val="22"/>
          <w:lang w:eastAsia="en-GB"/>
        </w:rPr>
        <w:t>Cadoxton Primary</w:t>
      </w:r>
      <w:r w:rsidRPr="005F7B39">
        <w:rPr>
          <w:rFonts w:ascii="Calibri" w:eastAsia="Quattrocento" w:hAnsi="Calibri" w:cs="Quattrocento"/>
          <w:noProof w:val="0"/>
          <w:sz w:val="22"/>
          <w:szCs w:val="22"/>
          <w:lang w:eastAsia="en-GB"/>
        </w:rPr>
        <w:t xml:space="preserve"> School is an English medium school and no pupils come from Welsh speaking homes. We</w:t>
      </w:r>
      <w:r>
        <w:rPr>
          <w:rFonts w:ascii="Calibri" w:eastAsia="Quattrocento" w:hAnsi="Calibri" w:cs="Quattrocento"/>
          <w:noProof w:val="0"/>
          <w:sz w:val="22"/>
          <w:szCs w:val="22"/>
          <w:lang w:eastAsia="en-GB"/>
        </w:rPr>
        <w:t xml:space="preserve"> take pride in our role as welsh educators and </w:t>
      </w:r>
      <w:r w:rsidR="00054368">
        <w:rPr>
          <w:rFonts w:ascii="Calibri" w:eastAsia="Quattrocento" w:hAnsi="Calibri" w:cs="Quattrocento"/>
          <w:noProof w:val="0"/>
          <w:sz w:val="22"/>
          <w:szCs w:val="22"/>
          <w:lang w:eastAsia="en-GB"/>
        </w:rPr>
        <w:t>actively</w:t>
      </w:r>
      <w:r>
        <w:rPr>
          <w:rFonts w:ascii="Calibri" w:eastAsia="Quattrocento" w:hAnsi="Calibri" w:cs="Quattrocento"/>
          <w:noProof w:val="0"/>
          <w:sz w:val="22"/>
          <w:szCs w:val="22"/>
          <w:lang w:eastAsia="en-GB"/>
        </w:rPr>
        <w:t xml:space="preserve"> promote and develop</w:t>
      </w:r>
      <w:r w:rsidRPr="005F7B39">
        <w:rPr>
          <w:rFonts w:ascii="Calibri" w:eastAsia="Quattrocento" w:hAnsi="Calibri" w:cs="Quattrocento"/>
          <w:noProof w:val="0"/>
          <w:sz w:val="22"/>
          <w:szCs w:val="22"/>
          <w:lang w:eastAsia="en-GB"/>
        </w:rPr>
        <w:t xml:space="preserve"> the use</w:t>
      </w:r>
      <w:r>
        <w:rPr>
          <w:rFonts w:ascii="Calibri" w:eastAsia="Quattrocento" w:hAnsi="Calibri" w:cs="Quattrocento"/>
          <w:noProof w:val="0"/>
          <w:sz w:val="22"/>
          <w:szCs w:val="22"/>
          <w:lang w:eastAsia="en-GB"/>
        </w:rPr>
        <w:t xml:space="preserve"> of Welsh as a living language. We have the aim of making our children’s </w:t>
      </w:r>
      <w:r w:rsidR="00054368">
        <w:rPr>
          <w:rFonts w:ascii="Calibri" w:eastAsia="Quattrocento" w:hAnsi="Calibri" w:cs="Quattrocento"/>
          <w:noProof w:val="0"/>
          <w:sz w:val="22"/>
          <w:szCs w:val="22"/>
          <w:lang w:eastAsia="en-GB"/>
        </w:rPr>
        <w:t>learning</w:t>
      </w:r>
      <w:r>
        <w:rPr>
          <w:rFonts w:ascii="Calibri" w:eastAsia="Quattrocento" w:hAnsi="Calibri" w:cs="Quattrocento"/>
          <w:noProof w:val="0"/>
          <w:sz w:val="22"/>
          <w:szCs w:val="22"/>
          <w:lang w:eastAsia="en-GB"/>
        </w:rPr>
        <w:t xml:space="preserve"> as bilingual as possible. </w:t>
      </w:r>
    </w:p>
    <w:p w14:paraId="6450BD47" w14:textId="77777777" w:rsidR="00E92413" w:rsidRPr="00003EEE" w:rsidRDefault="00E92413" w:rsidP="00E92413">
      <w:pPr>
        <w:spacing w:before="120" w:after="120"/>
        <w:jc w:val="both"/>
        <w:rPr>
          <w:rFonts w:ascii="Calibri" w:hAnsi="Calibri"/>
          <w:noProof w:val="0"/>
          <w:color w:val="000000"/>
          <w:sz w:val="22"/>
          <w:szCs w:val="22"/>
          <w:lang w:eastAsia="en-GB"/>
        </w:rPr>
      </w:pPr>
      <w:r w:rsidRPr="00934E6A">
        <w:rPr>
          <w:rFonts w:ascii="Calibri" w:eastAsia="Quattrocento" w:hAnsi="Calibri" w:cs="Quattrocento"/>
          <w:noProof w:val="0"/>
          <w:color w:val="000000"/>
          <w:sz w:val="22"/>
          <w:szCs w:val="22"/>
          <w:lang w:eastAsia="en-GB"/>
        </w:rPr>
        <w:t xml:space="preserve">In addition </w:t>
      </w:r>
      <w:r w:rsidRPr="00003EEE">
        <w:rPr>
          <w:rFonts w:ascii="Calibri" w:eastAsia="Quattrocento" w:hAnsi="Calibri" w:cs="Quattrocento"/>
          <w:noProof w:val="0"/>
          <w:color w:val="000000"/>
          <w:sz w:val="22"/>
          <w:szCs w:val="22"/>
          <w:lang w:eastAsia="en-GB"/>
        </w:rPr>
        <w:t>to discrete weekly sessions in all year groups where we teach ‘Welsh as a Second Language’, the school tries to promote the use of Welsh through a variety of strategies:</w:t>
      </w:r>
    </w:p>
    <w:p w14:paraId="087A44C2" w14:textId="77777777" w:rsidR="00E92413" w:rsidRPr="003F1094" w:rsidRDefault="00E92413" w:rsidP="00E92413">
      <w:pPr>
        <w:numPr>
          <w:ilvl w:val="0"/>
          <w:numId w:val="10"/>
        </w:numPr>
        <w:tabs>
          <w:tab w:val="left" w:pos="720"/>
        </w:tabs>
        <w:overflowPunct/>
        <w:autoSpaceDE/>
        <w:autoSpaceDN/>
        <w:adjustRightInd/>
        <w:spacing w:before="120" w:after="120"/>
        <w:ind w:left="340" w:hanging="340"/>
        <w:jc w:val="both"/>
        <w:textAlignment w:val="auto"/>
        <w:rPr>
          <w:rFonts w:ascii="Calibri" w:hAnsi="Calibri"/>
          <w:noProof w:val="0"/>
          <w:color w:val="000000"/>
          <w:sz w:val="22"/>
          <w:szCs w:val="22"/>
          <w:lang w:eastAsia="en-GB"/>
        </w:rPr>
      </w:pPr>
      <w:r w:rsidRPr="00003EEE">
        <w:rPr>
          <w:rFonts w:ascii="Calibri" w:eastAsia="Quattrocento" w:hAnsi="Calibri" w:cs="Quattrocento"/>
          <w:noProof w:val="0"/>
          <w:color w:val="000000"/>
          <w:sz w:val="22"/>
          <w:szCs w:val="22"/>
          <w:lang w:eastAsia="en-GB"/>
        </w:rPr>
        <w:t>All classes spend 10 minutes each day – during Cymraeg Cyflym - practising vocabulary appropriate to their age and ability, e.g. greetings, informal conversations, instructions, songs and rhymes, games, etc.</w:t>
      </w:r>
    </w:p>
    <w:p w14:paraId="55AC7289" w14:textId="77777777" w:rsidR="00E92413" w:rsidRPr="00003EEE" w:rsidRDefault="00E92413" w:rsidP="00E92413">
      <w:pPr>
        <w:numPr>
          <w:ilvl w:val="0"/>
          <w:numId w:val="10"/>
        </w:numPr>
        <w:tabs>
          <w:tab w:val="left" w:pos="720"/>
        </w:tabs>
        <w:overflowPunct/>
        <w:autoSpaceDE/>
        <w:autoSpaceDN/>
        <w:adjustRightInd/>
        <w:spacing w:before="120" w:after="120"/>
        <w:ind w:left="340" w:hanging="340"/>
        <w:jc w:val="both"/>
        <w:textAlignment w:val="auto"/>
        <w:rPr>
          <w:rFonts w:ascii="Calibri" w:hAnsi="Calibri"/>
          <w:noProof w:val="0"/>
          <w:color w:val="000000"/>
          <w:sz w:val="22"/>
          <w:szCs w:val="22"/>
          <w:lang w:eastAsia="en-GB"/>
        </w:rPr>
      </w:pPr>
      <w:r>
        <w:rPr>
          <w:rFonts w:ascii="Calibri" w:eastAsia="Quattrocento" w:hAnsi="Calibri" w:cs="Quattrocento"/>
          <w:noProof w:val="0"/>
          <w:color w:val="000000"/>
          <w:sz w:val="22"/>
          <w:szCs w:val="22"/>
          <w:lang w:eastAsia="en-GB"/>
        </w:rPr>
        <w:t xml:space="preserve">A consistent approach to the role of helpwr heddiw and a progressive set of sentence patterns used daily. </w:t>
      </w:r>
    </w:p>
    <w:p w14:paraId="53B2C41D" w14:textId="77777777" w:rsidR="00E92413" w:rsidRPr="00003EEE" w:rsidRDefault="00E92413" w:rsidP="00E92413">
      <w:pPr>
        <w:numPr>
          <w:ilvl w:val="0"/>
          <w:numId w:val="10"/>
        </w:numPr>
        <w:tabs>
          <w:tab w:val="left" w:pos="720"/>
        </w:tabs>
        <w:overflowPunct/>
        <w:autoSpaceDE/>
        <w:autoSpaceDN/>
        <w:adjustRightInd/>
        <w:spacing w:before="120" w:after="120"/>
        <w:ind w:left="340" w:hanging="340"/>
        <w:jc w:val="both"/>
        <w:textAlignment w:val="auto"/>
        <w:rPr>
          <w:rFonts w:ascii="Calibri" w:hAnsi="Calibri"/>
          <w:noProof w:val="0"/>
          <w:color w:val="000000"/>
          <w:sz w:val="22"/>
          <w:szCs w:val="22"/>
          <w:lang w:eastAsia="en-GB"/>
        </w:rPr>
      </w:pPr>
      <w:r w:rsidRPr="00003EEE">
        <w:rPr>
          <w:rFonts w:ascii="Calibri" w:eastAsia="Quattrocento" w:hAnsi="Calibri" w:cs="Quattrocento"/>
          <w:noProof w:val="0"/>
          <w:color w:val="000000"/>
          <w:sz w:val="22"/>
          <w:szCs w:val="22"/>
          <w:lang w:eastAsia="en-GB"/>
        </w:rPr>
        <w:t>Almost all instructions are given bilingually or in Welsh, for children to hear and respond to, e.g. register, hands up, line up, asking for the toilet.</w:t>
      </w:r>
    </w:p>
    <w:p w14:paraId="0C1A7E48" w14:textId="77777777" w:rsidR="00E92413" w:rsidRPr="00003EEE" w:rsidRDefault="00E92413" w:rsidP="00E92413">
      <w:pPr>
        <w:numPr>
          <w:ilvl w:val="0"/>
          <w:numId w:val="10"/>
        </w:numPr>
        <w:tabs>
          <w:tab w:val="left" w:pos="720"/>
        </w:tabs>
        <w:overflowPunct/>
        <w:autoSpaceDE/>
        <w:autoSpaceDN/>
        <w:adjustRightInd/>
        <w:spacing w:before="120" w:after="120"/>
        <w:ind w:left="340" w:hanging="340"/>
        <w:jc w:val="both"/>
        <w:textAlignment w:val="auto"/>
        <w:rPr>
          <w:rFonts w:ascii="Calibri" w:hAnsi="Calibri"/>
          <w:noProof w:val="0"/>
          <w:color w:val="000000"/>
          <w:sz w:val="22"/>
          <w:szCs w:val="22"/>
          <w:lang w:eastAsia="en-GB"/>
        </w:rPr>
      </w:pPr>
      <w:r w:rsidRPr="00003EEE">
        <w:rPr>
          <w:rFonts w:ascii="Calibri" w:eastAsia="Quattrocento" w:hAnsi="Calibri" w:cs="Quattrocento"/>
          <w:noProof w:val="0"/>
          <w:color w:val="000000"/>
          <w:sz w:val="22"/>
          <w:szCs w:val="22"/>
          <w:lang w:eastAsia="en-GB"/>
        </w:rPr>
        <w:t xml:space="preserve">Staff members and pupils greet each other throughout the day using the medium of Welsh and pupils are encouraged and supported to use the short sentence patterns they know outside of the classroom in the playground. </w:t>
      </w:r>
    </w:p>
    <w:p w14:paraId="6F6B394A" w14:textId="77777777" w:rsidR="00E92413" w:rsidRPr="00003EEE" w:rsidRDefault="00E92413" w:rsidP="00E92413">
      <w:pPr>
        <w:numPr>
          <w:ilvl w:val="0"/>
          <w:numId w:val="10"/>
        </w:numPr>
        <w:tabs>
          <w:tab w:val="left" w:pos="720"/>
        </w:tabs>
        <w:overflowPunct/>
        <w:autoSpaceDE/>
        <w:autoSpaceDN/>
        <w:adjustRightInd/>
        <w:spacing w:before="120" w:after="120"/>
        <w:ind w:left="340" w:hanging="340"/>
        <w:jc w:val="both"/>
        <w:textAlignment w:val="auto"/>
        <w:rPr>
          <w:rFonts w:ascii="Calibri" w:hAnsi="Calibri"/>
          <w:noProof w:val="0"/>
          <w:color w:val="000000"/>
          <w:sz w:val="22"/>
          <w:szCs w:val="22"/>
          <w:lang w:eastAsia="en-GB"/>
        </w:rPr>
      </w:pPr>
      <w:r w:rsidRPr="00003EEE">
        <w:rPr>
          <w:rFonts w:ascii="Calibri" w:eastAsia="Quattrocento" w:hAnsi="Calibri" w:cs="Quattrocento"/>
          <w:noProof w:val="0"/>
          <w:color w:val="000000"/>
          <w:sz w:val="22"/>
          <w:szCs w:val="22"/>
          <w:lang w:eastAsia="en-GB"/>
        </w:rPr>
        <w:t>A key member of staff supports a group of interested children to promote Welsh outside of the classroom. This group is known as Criw Cymraeg.</w:t>
      </w:r>
      <w:r>
        <w:rPr>
          <w:rFonts w:ascii="Calibri" w:eastAsia="Quattrocento" w:hAnsi="Calibri" w:cs="Quattrocento"/>
          <w:noProof w:val="0"/>
          <w:color w:val="000000"/>
          <w:sz w:val="22"/>
          <w:szCs w:val="22"/>
          <w:lang w:eastAsia="en-GB"/>
        </w:rPr>
        <w:t xml:space="preserve"> They have an action group of their own and they set their own targets. </w:t>
      </w:r>
    </w:p>
    <w:p w14:paraId="7F81C15E" w14:textId="77777777" w:rsidR="00E92413" w:rsidRPr="00003EEE" w:rsidRDefault="00E92413" w:rsidP="00E92413">
      <w:pPr>
        <w:numPr>
          <w:ilvl w:val="0"/>
          <w:numId w:val="10"/>
        </w:numPr>
        <w:tabs>
          <w:tab w:val="left" w:pos="720"/>
        </w:tabs>
        <w:overflowPunct/>
        <w:autoSpaceDE/>
        <w:autoSpaceDN/>
        <w:adjustRightInd/>
        <w:spacing w:before="120" w:after="120"/>
        <w:ind w:left="340" w:hanging="340"/>
        <w:jc w:val="both"/>
        <w:textAlignment w:val="auto"/>
        <w:rPr>
          <w:rFonts w:ascii="Calibri" w:hAnsi="Calibri"/>
          <w:noProof w:val="0"/>
          <w:color w:val="000000"/>
          <w:sz w:val="22"/>
          <w:szCs w:val="22"/>
          <w:lang w:eastAsia="en-GB"/>
        </w:rPr>
      </w:pPr>
      <w:r w:rsidRPr="00003EEE">
        <w:rPr>
          <w:rFonts w:ascii="Calibri" w:eastAsia="Quattrocento" w:hAnsi="Calibri" w:cs="Quattrocento"/>
          <w:noProof w:val="0"/>
          <w:color w:val="000000"/>
          <w:sz w:val="22"/>
          <w:szCs w:val="22"/>
          <w:lang w:eastAsia="en-GB"/>
        </w:rPr>
        <w:t>Subject/area of learning specific Welsh is used by children and teachers appropriate to their age and ability.</w:t>
      </w:r>
    </w:p>
    <w:p w14:paraId="2FE42C29" w14:textId="77777777" w:rsidR="00E92413" w:rsidRPr="00003EEE" w:rsidRDefault="00E92413" w:rsidP="00E92413">
      <w:pPr>
        <w:pStyle w:val="ListParagraph"/>
        <w:numPr>
          <w:ilvl w:val="0"/>
          <w:numId w:val="10"/>
        </w:numPr>
        <w:tabs>
          <w:tab w:val="left" w:pos="720"/>
        </w:tabs>
        <w:spacing w:before="120" w:after="120"/>
        <w:ind w:left="340" w:hanging="340"/>
        <w:jc w:val="both"/>
        <w:rPr>
          <w:color w:val="000000"/>
          <w:sz w:val="22"/>
          <w:szCs w:val="22"/>
          <w:lang w:eastAsia="en-GB"/>
        </w:rPr>
      </w:pPr>
      <w:r w:rsidRPr="00003EEE">
        <w:rPr>
          <w:rFonts w:eastAsia="Quattrocento" w:cs="Quattrocento"/>
          <w:color w:val="000000"/>
          <w:sz w:val="22"/>
          <w:szCs w:val="22"/>
          <w:lang w:eastAsia="en-GB"/>
        </w:rPr>
        <w:t xml:space="preserve">The use of Welsh is promoted through prayer and Worship, both in classes and in collective worship. </w:t>
      </w:r>
    </w:p>
    <w:p w14:paraId="5F7EE1DB" w14:textId="77777777" w:rsidR="00E92413" w:rsidRDefault="00E92413" w:rsidP="00E92413">
      <w:pPr>
        <w:overflowPunct/>
        <w:autoSpaceDE/>
        <w:autoSpaceDN/>
        <w:adjustRightInd/>
        <w:textAlignment w:val="auto"/>
        <w:rPr>
          <w:rFonts w:ascii="Calibri" w:hAnsi="Calibri" w:cs="Arial"/>
          <w:b/>
          <w:bCs/>
          <w:noProof w:val="0"/>
          <w:sz w:val="22"/>
          <w:szCs w:val="22"/>
          <w:u w:val="single"/>
        </w:rPr>
      </w:pPr>
    </w:p>
    <w:p w14:paraId="21AB7AE8" w14:textId="77777777" w:rsidR="00E92413" w:rsidRPr="00B378D9" w:rsidRDefault="00E92413" w:rsidP="00E92413">
      <w:pPr>
        <w:overflowPunct/>
        <w:autoSpaceDE/>
        <w:autoSpaceDN/>
        <w:adjustRightInd/>
        <w:textAlignment w:val="auto"/>
        <w:rPr>
          <w:rFonts w:ascii="Calibri" w:eastAsia="Quattrocento" w:hAnsi="Calibri" w:cs="Quattrocento"/>
          <w:b/>
          <w:noProof w:val="0"/>
          <w:sz w:val="22"/>
          <w:szCs w:val="22"/>
          <w:lang w:eastAsia="en-GB"/>
        </w:rPr>
      </w:pPr>
      <w:r w:rsidRPr="00113390">
        <w:rPr>
          <w:rFonts w:ascii="Calibri" w:eastAsia="Quattrocento" w:hAnsi="Calibri" w:cs="Quattrocento"/>
          <w:b/>
          <w:noProof w:val="0"/>
          <w:sz w:val="22"/>
          <w:szCs w:val="22"/>
          <w:u w:val="single"/>
          <w:lang w:eastAsia="en-GB"/>
        </w:rPr>
        <w:t>National Literacy and Numeracy Framework (LNF)</w:t>
      </w:r>
    </w:p>
    <w:p w14:paraId="4A96E2C8" w14:textId="77777777" w:rsidR="00E92413" w:rsidRPr="005F7B39" w:rsidRDefault="00E92413" w:rsidP="00E92413">
      <w:pPr>
        <w:spacing w:before="120" w:after="120"/>
        <w:jc w:val="both"/>
        <w:rPr>
          <w:rFonts w:ascii="Calibri" w:hAnsi="Calibri"/>
          <w:noProof w:val="0"/>
          <w:sz w:val="22"/>
          <w:szCs w:val="22"/>
          <w:lang w:eastAsia="en-GB"/>
        </w:rPr>
      </w:pPr>
      <w:r w:rsidRPr="005F7B39">
        <w:rPr>
          <w:rFonts w:ascii="Calibri" w:eastAsia="Quattrocento" w:hAnsi="Calibri" w:cs="Quattrocento"/>
          <w:noProof w:val="0"/>
          <w:sz w:val="22"/>
          <w:szCs w:val="22"/>
          <w:lang w:eastAsia="en-GB"/>
        </w:rPr>
        <w:t xml:space="preserve">Literacy and numeracy skills are essential in order for young people to reach their potential. </w:t>
      </w:r>
      <w:r>
        <w:rPr>
          <w:rFonts w:ascii="Calibri" w:eastAsia="Quattrocento" w:hAnsi="Calibri" w:cs="Quattrocento"/>
          <w:noProof w:val="0"/>
          <w:sz w:val="22"/>
          <w:szCs w:val="22"/>
          <w:lang w:eastAsia="en-GB"/>
        </w:rPr>
        <w:t xml:space="preserve">We believe they are the key to closing the gap for our children. </w:t>
      </w:r>
      <w:r w:rsidRPr="005F7B39">
        <w:rPr>
          <w:rFonts w:ascii="Calibri" w:eastAsia="Quattrocento" w:hAnsi="Calibri" w:cs="Quattrocento"/>
          <w:noProof w:val="0"/>
          <w:sz w:val="22"/>
          <w:szCs w:val="22"/>
          <w:lang w:eastAsia="en-GB"/>
        </w:rPr>
        <w:t xml:space="preserve">The National Literacy and Numeracy Framework has been developed to help achieve the Welsh Government’s aim that the children of Wales are able to develop excellent literacy and numeracy skills during their time at school. Expectations for literacy and numeracy are given for each school year group </w:t>
      </w:r>
    </w:p>
    <w:p w14:paraId="1986FDF5" w14:textId="3D8C5884" w:rsidR="00E92413" w:rsidRDefault="00E92413" w:rsidP="00E92413">
      <w:pPr>
        <w:spacing w:before="120" w:after="120"/>
        <w:jc w:val="both"/>
        <w:rPr>
          <w:rFonts w:ascii="Calibri" w:eastAsia="Quattrocento" w:hAnsi="Calibri" w:cs="Quattrocento"/>
          <w:noProof w:val="0"/>
          <w:sz w:val="22"/>
          <w:szCs w:val="22"/>
          <w:lang w:eastAsia="en-GB"/>
        </w:rPr>
      </w:pPr>
      <w:r>
        <w:rPr>
          <w:rFonts w:ascii="Calibri" w:eastAsia="Quattrocento" w:hAnsi="Calibri" w:cs="Quattrocento"/>
          <w:noProof w:val="0"/>
          <w:sz w:val="22"/>
          <w:szCs w:val="22"/>
          <w:lang w:eastAsia="en-GB"/>
        </w:rPr>
        <w:t>At Cadoxton</w:t>
      </w:r>
      <w:r w:rsidRPr="005F7B39">
        <w:rPr>
          <w:rFonts w:ascii="Calibri" w:eastAsia="Quattrocento" w:hAnsi="Calibri" w:cs="Quattrocento"/>
          <w:noProof w:val="0"/>
          <w:sz w:val="22"/>
          <w:szCs w:val="22"/>
          <w:lang w:eastAsia="en-GB"/>
        </w:rPr>
        <w:t xml:space="preserve"> the LNF is at the heart of the curriculum planning, ensuring the embedding of literacy and numeracy across the curriculum. </w:t>
      </w:r>
      <w:r>
        <w:rPr>
          <w:rFonts w:ascii="Calibri" w:eastAsia="Quattrocento" w:hAnsi="Calibri" w:cs="Quattrocento"/>
          <w:noProof w:val="0"/>
          <w:sz w:val="22"/>
          <w:szCs w:val="22"/>
          <w:lang w:eastAsia="en-GB"/>
        </w:rPr>
        <w:t xml:space="preserve">This is reflected in the pupils learning where differentiated skills are set in the form of a MUST- below expected </w:t>
      </w:r>
      <w:r w:rsidR="00054368">
        <w:rPr>
          <w:rFonts w:ascii="Calibri" w:eastAsia="Quattrocento" w:hAnsi="Calibri" w:cs="Quattrocento"/>
          <w:noProof w:val="0"/>
          <w:sz w:val="22"/>
          <w:szCs w:val="22"/>
          <w:lang w:eastAsia="en-GB"/>
        </w:rPr>
        <w:t>level, Should</w:t>
      </w:r>
      <w:r>
        <w:rPr>
          <w:rFonts w:ascii="Calibri" w:eastAsia="Quattrocento" w:hAnsi="Calibri" w:cs="Quattrocento"/>
          <w:noProof w:val="0"/>
          <w:sz w:val="22"/>
          <w:szCs w:val="22"/>
          <w:lang w:eastAsia="en-GB"/>
        </w:rPr>
        <w:t xml:space="preserve"> – on expected level, Could – above the expected level. </w:t>
      </w:r>
    </w:p>
    <w:p w14:paraId="6AC957AC" w14:textId="287A884C" w:rsidR="00E92413" w:rsidRPr="003F1094" w:rsidRDefault="00E92413" w:rsidP="00E92413">
      <w:pPr>
        <w:spacing w:before="120" w:after="120"/>
        <w:jc w:val="both"/>
        <w:rPr>
          <w:rFonts w:ascii="Calibri" w:hAnsi="Calibri"/>
          <w:noProof w:val="0"/>
          <w:sz w:val="22"/>
          <w:szCs w:val="22"/>
          <w:lang w:eastAsia="en-GB"/>
        </w:rPr>
      </w:pPr>
      <w:r>
        <w:rPr>
          <w:rFonts w:ascii="Calibri" w:eastAsia="Quattrocento" w:hAnsi="Calibri" w:cs="Quattrocento"/>
          <w:noProof w:val="0"/>
          <w:sz w:val="22"/>
          <w:szCs w:val="22"/>
          <w:lang w:eastAsia="en-GB"/>
        </w:rPr>
        <w:t xml:space="preserve">We use Building Blocks a innovative planning, </w:t>
      </w:r>
      <w:r w:rsidR="00054368">
        <w:rPr>
          <w:rFonts w:ascii="Calibri" w:eastAsia="Quattrocento" w:hAnsi="Calibri" w:cs="Quattrocento"/>
          <w:noProof w:val="0"/>
          <w:sz w:val="22"/>
          <w:szCs w:val="22"/>
          <w:lang w:eastAsia="en-GB"/>
        </w:rPr>
        <w:t>monitoring</w:t>
      </w:r>
      <w:r>
        <w:rPr>
          <w:rFonts w:ascii="Calibri" w:eastAsia="Quattrocento" w:hAnsi="Calibri" w:cs="Quattrocento"/>
          <w:noProof w:val="0"/>
          <w:sz w:val="22"/>
          <w:szCs w:val="22"/>
          <w:lang w:eastAsia="en-GB"/>
        </w:rPr>
        <w:t xml:space="preserve"> and assessment tool to support </w:t>
      </w:r>
      <w:r w:rsidR="00054368">
        <w:rPr>
          <w:rFonts w:ascii="Calibri" w:eastAsia="Quattrocento" w:hAnsi="Calibri" w:cs="Quattrocento"/>
          <w:noProof w:val="0"/>
          <w:sz w:val="22"/>
          <w:szCs w:val="22"/>
          <w:lang w:eastAsia="en-GB"/>
        </w:rPr>
        <w:t>learning</w:t>
      </w:r>
      <w:r>
        <w:rPr>
          <w:rFonts w:ascii="Calibri" w:eastAsia="Quattrocento" w:hAnsi="Calibri" w:cs="Quattrocento"/>
          <w:noProof w:val="0"/>
          <w:sz w:val="22"/>
          <w:szCs w:val="22"/>
          <w:lang w:eastAsia="en-GB"/>
        </w:rPr>
        <w:t xml:space="preserve"> and teaching. </w:t>
      </w:r>
      <w:r>
        <w:rPr>
          <w:rFonts w:ascii="OpenSans" w:hAnsi="OpenSans" w:cs="OpenSans"/>
          <w:noProof w:val="0"/>
          <w:color w:val="292137"/>
          <w:sz w:val="22"/>
          <w:szCs w:val="22"/>
          <w:lang w:val="en-US"/>
        </w:rPr>
        <w:t>Building Blocks takes</w:t>
      </w:r>
      <w:r w:rsidRPr="003F1094">
        <w:rPr>
          <w:rFonts w:ascii="OpenSans" w:hAnsi="OpenSans" w:cs="OpenSans"/>
          <w:noProof w:val="0"/>
          <w:color w:val="292137"/>
          <w:sz w:val="22"/>
          <w:szCs w:val="22"/>
          <w:lang w:val="en-US"/>
        </w:rPr>
        <w:t xml:space="preserve"> the two new areas of the new curriculum for Wales, Language, Literacy and Communication and Numeracy and Mathematics, ensuring that Literacy and Numeracy are embedded in cross curricular ‘Rich Tasks’ that are meaningful to the children’s learning experiences ensuring that skills are used in context leading to deep level learning and understanding.</w:t>
      </w:r>
      <w:r>
        <w:rPr>
          <w:rFonts w:ascii="OpenSans" w:hAnsi="OpenSans" w:cs="OpenSans"/>
          <w:noProof w:val="0"/>
          <w:color w:val="292137"/>
          <w:sz w:val="22"/>
          <w:szCs w:val="22"/>
          <w:lang w:val="en-US"/>
        </w:rPr>
        <w:t xml:space="preserve"> </w:t>
      </w:r>
    </w:p>
    <w:p w14:paraId="4935601D" w14:textId="77777777" w:rsidR="00E92413" w:rsidRPr="00113390" w:rsidRDefault="00E92413" w:rsidP="00E92413">
      <w:pPr>
        <w:spacing w:after="120"/>
        <w:jc w:val="both"/>
        <w:rPr>
          <w:rFonts w:ascii="Calibri" w:hAnsi="Calibri"/>
          <w:b/>
          <w:noProof w:val="0"/>
          <w:sz w:val="22"/>
          <w:szCs w:val="22"/>
          <w:u w:val="single"/>
        </w:rPr>
      </w:pPr>
      <w:r w:rsidRPr="00113390">
        <w:rPr>
          <w:rFonts w:ascii="Calibri" w:hAnsi="Calibri"/>
          <w:b/>
          <w:noProof w:val="0"/>
          <w:sz w:val="22"/>
          <w:szCs w:val="22"/>
          <w:u w:val="single"/>
        </w:rPr>
        <w:t xml:space="preserve">Learning across the Curriculum </w:t>
      </w:r>
    </w:p>
    <w:p w14:paraId="1FB5117A" w14:textId="77777777" w:rsidR="00E92413" w:rsidRPr="005F7B39" w:rsidRDefault="00E92413" w:rsidP="00E92413">
      <w:pPr>
        <w:spacing w:after="120"/>
        <w:jc w:val="both"/>
        <w:rPr>
          <w:rFonts w:ascii="Calibri" w:hAnsi="Calibri"/>
          <w:noProof w:val="0"/>
          <w:sz w:val="22"/>
          <w:szCs w:val="22"/>
        </w:rPr>
      </w:pPr>
      <w:r w:rsidRPr="005F7B39">
        <w:rPr>
          <w:rFonts w:ascii="Calibri" w:hAnsi="Calibri"/>
          <w:noProof w:val="0"/>
          <w:sz w:val="22"/>
          <w:szCs w:val="22"/>
        </w:rPr>
        <w:t>Children are given opportunities where appropriate in their study of all subjects to promote their knowledge and understanding of Wales and their personal and social development and wellbeing.</w:t>
      </w:r>
      <w:r>
        <w:rPr>
          <w:rFonts w:ascii="Calibri" w:hAnsi="Calibri"/>
          <w:noProof w:val="0"/>
          <w:sz w:val="22"/>
          <w:szCs w:val="22"/>
        </w:rPr>
        <w:t xml:space="preserve"> </w:t>
      </w:r>
    </w:p>
    <w:p w14:paraId="006C401A" w14:textId="77777777" w:rsidR="00E92413" w:rsidRPr="005F7B39" w:rsidRDefault="00E92413" w:rsidP="00E92413">
      <w:pPr>
        <w:numPr>
          <w:ilvl w:val="0"/>
          <w:numId w:val="8"/>
        </w:numPr>
        <w:spacing w:after="120"/>
        <w:ind w:left="340" w:hanging="340"/>
        <w:jc w:val="both"/>
        <w:rPr>
          <w:rFonts w:ascii="Calibri" w:hAnsi="Calibri"/>
          <w:noProof w:val="0"/>
          <w:sz w:val="22"/>
          <w:szCs w:val="22"/>
        </w:rPr>
      </w:pPr>
      <w:r w:rsidRPr="005F7B39">
        <w:rPr>
          <w:rFonts w:ascii="Calibri" w:hAnsi="Calibri"/>
          <w:noProof w:val="0"/>
          <w:sz w:val="22"/>
          <w:szCs w:val="22"/>
        </w:rPr>
        <w:t>Curriculum Cymreig</w:t>
      </w:r>
    </w:p>
    <w:p w14:paraId="53E3E38F" w14:textId="77777777" w:rsidR="00E92413" w:rsidRDefault="00E92413" w:rsidP="00E92413">
      <w:pPr>
        <w:spacing w:after="120"/>
        <w:jc w:val="both"/>
        <w:rPr>
          <w:rFonts w:ascii="Calibri" w:hAnsi="Calibri"/>
          <w:noProof w:val="0"/>
          <w:sz w:val="22"/>
          <w:szCs w:val="22"/>
        </w:rPr>
      </w:pPr>
      <w:r w:rsidRPr="005F7B39">
        <w:rPr>
          <w:rFonts w:ascii="Calibri" w:hAnsi="Calibri"/>
          <w:noProof w:val="0"/>
          <w:sz w:val="22"/>
          <w:szCs w:val="22"/>
        </w:rPr>
        <w:t>Children are given opportunities to develop and apply their knowledge and understanding of the cultural, economic, environmental, historical and linguistic characteristics of Wales.</w:t>
      </w:r>
    </w:p>
    <w:p w14:paraId="505B4010" w14:textId="77777777" w:rsidR="00054368" w:rsidRPr="005F7B39" w:rsidRDefault="00054368" w:rsidP="00E92413">
      <w:pPr>
        <w:spacing w:after="120"/>
        <w:jc w:val="both"/>
        <w:rPr>
          <w:rFonts w:ascii="Calibri" w:hAnsi="Calibri"/>
          <w:noProof w:val="0"/>
          <w:sz w:val="22"/>
          <w:szCs w:val="22"/>
        </w:rPr>
      </w:pPr>
    </w:p>
    <w:p w14:paraId="689DD50A" w14:textId="77777777" w:rsidR="00E92413" w:rsidRPr="005F7B39" w:rsidRDefault="00E92413" w:rsidP="00E92413">
      <w:pPr>
        <w:numPr>
          <w:ilvl w:val="0"/>
          <w:numId w:val="8"/>
        </w:numPr>
        <w:spacing w:after="120"/>
        <w:ind w:left="340" w:hanging="340"/>
        <w:jc w:val="both"/>
        <w:rPr>
          <w:rFonts w:ascii="Calibri" w:hAnsi="Calibri"/>
          <w:noProof w:val="0"/>
          <w:sz w:val="22"/>
          <w:szCs w:val="22"/>
        </w:rPr>
      </w:pPr>
      <w:r w:rsidRPr="005F7B39">
        <w:rPr>
          <w:rFonts w:ascii="Calibri" w:hAnsi="Calibri"/>
          <w:noProof w:val="0"/>
          <w:sz w:val="22"/>
          <w:szCs w:val="22"/>
        </w:rPr>
        <w:t>Personal and Social Education</w:t>
      </w:r>
    </w:p>
    <w:p w14:paraId="0A02E21D" w14:textId="77777777" w:rsidR="00E92413" w:rsidRPr="005F7B39" w:rsidRDefault="00E92413" w:rsidP="00E92413">
      <w:pPr>
        <w:spacing w:after="120"/>
        <w:jc w:val="both"/>
        <w:rPr>
          <w:rFonts w:ascii="Calibri" w:hAnsi="Calibri"/>
          <w:noProof w:val="0"/>
          <w:sz w:val="22"/>
          <w:szCs w:val="22"/>
        </w:rPr>
      </w:pPr>
      <w:r w:rsidRPr="005F7B39">
        <w:rPr>
          <w:rFonts w:ascii="Calibri" w:hAnsi="Calibri"/>
          <w:noProof w:val="0"/>
          <w:sz w:val="22"/>
          <w:szCs w:val="22"/>
        </w:rPr>
        <w:t xml:space="preserve">Children are given opportunities to promote their health and emotional wellbeing and moral and spiritual development; to become active citizens and promote sustainable development and global citizenship (ESDGC) and to prepare for lifelong learning. </w:t>
      </w:r>
    </w:p>
    <w:p w14:paraId="2BA92138" w14:textId="77777777" w:rsidR="00E92413" w:rsidRDefault="00E92413" w:rsidP="00E92413">
      <w:pPr>
        <w:spacing w:before="120" w:after="120"/>
        <w:jc w:val="both"/>
        <w:rPr>
          <w:rFonts w:ascii="Calibri" w:hAnsi="Calibri" w:cs="Arial"/>
          <w:b/>
          <w:noProof w:val="0"/>
          <w:sz w:val="22"/>
          <w:szCs w:val="22"/>
        </w:rPr>
      </w:pPr>
    </w:p>
    <w:p w14:paraId="126C1B0B" w14:textId="77777777" w:rsidR="00E92413" w:rsidRPr="00472A97" w:rsidRDefault="00E92413" w:rsidP="00E92413">
      <w:pPr>
        <w:spacing w:before="120" w:after="120"/>
        <w:jc w:val="both"/>
        <w:rPr>
          <w:rFonts w:ascii="Calibri" w:hAnsi="Calibri" w:cs="Arial"/>
          <w:b/>
          <w:noProof w:val="0"/>
          <w:sz w:val="22"/>
          <w:szCs w:val="22"/>
          <w:u w:val="single"/>
        </w:rPr>
      </w:pPr>
      <w:r w:rsidRPr="00472A97">
        <w:rPr>
          <w:rFonts w:ascii="Calibri" w:hAnsi="Calibri" w:cs="Arial"/>
          <w:b/>
          <w:noProof w:val="0"/>
          <w:sz w:val="22"/>
          <w:szCs w:val="22"/>
          <w:u w:val="single"/>
        </w:rPr>
        <w:t>Personalised Learning Model</w:t>
      </w:r>
    </w:p>
    <w:p w14:paraId="5856233A" w14:textId="08CFB96C" w:rsidR="00E92413" w:rsidRDefault="00E92413" w:rsidP="00E92413">
      <w:pPr>
        <w:overflowPunct/>
        <w:autoSpaceDE/>
        <w:autoSpaceDN/>
        <w:adjustRightInd/>
        <w:jc w:val="both"/>
        <w:textAlignment w:val="auto"/>
        <w:rPr>
          <w:rFonts w:ascii="Calibri" w:hAnsi="Calibri"/>
          <w:noProof w:val="0"/>
          <w:sz w:val="22"/>
          <w:szCs w:val="22"/>
        </w:rPr>
      </w:pPr>
      <w:r>
        <w:rPr>
          <w:rFonts w:ascii="Calibri" w:hAnsi="Calibri"/>
          <w:bCs/>
          <w:sz w:val="22"/>
          <w:szCs w:val="22"/>
        </w:rPr>
        <w:t>In Cadxoton we truly believe in 21</w:t>
      </w:r>
      <w:r w:rsidRPr="003F1094">
        <w:rPr>
          <w:rFonts w:ascii="Calibri" w:hAnsi="Calibri"/>
          <w:bCs/>
          <w:sz w:val="22"/>
          <w:szCs w:val="22"/>
          <w:vertAlign w:val="superscript"/>
        </w:rPr>
        <w:t>st</w:t>
      </w:r>
      <w:r>
        <w:rPr>
          <w:rFonts w:ascii="Calibri" w:hAnsi="Calibri"/>
          <w:bCs/>
          <w:sz w:val="22"/>
          <w:szCs w:val="22"/>
        </w:rPr>
        <w:t xml:space="preserve"> century learnng approach where  the teacher takes on the role of a faciliator to the lea irng and allows the children to lead and direct their own leanring. </w:t>
      </w:r>
      <w:r w:rsidRPr="005F7B39">
        <w:rPr>
          <w:rFonts w:ascii="Calibri" w:hAnsi="Calibri"/>
          <w:noProof w:val="0"/>
          <w:sz w:val="22"/>
          <w:szCs w:val="22"/>
        </w:rPr>
        <w:t>Our p</w:t>
      </w:r>
      <w:r>
        <w:rPr>
          <w:rFonts w:ascii="Calibri" w:hAnsi="Calibri"/>
          <w:noProof w:val="0"/>
          <w:sz w:val="22"/>
          <w:szCs w:val="22"/>
        </w:rPr>
        <w:t>rime focus is to develop</w:t>
      </w:r>
      <w:r w:rsidRPr="005F7B39">
        <w:rPr>
          <w:rFonts w:ascii="Calibri" w:hAnsi="Calibri"/>
          <w:noProof w:val="0"/>
          <w:sz w:val="22"/>
          <w:szCs w:val="22"/>
        </w:rPr>
        <w:t xml:space="preserve"> the knowl</w:t>
      </w:r>
      <w:r>
        <w:rPr>
          <w:rFonts w:ascii="Calibri" w:hAnsi="Calibri"/>
          <w:noProof w:val="0"/>
          <w:sz w:val="22"/>
          <w:szCs w:val="22"/>
        </w:rPr>
        <w:t>edge and skills of the children what ever their stage. We have high expectations of all learners and believe all children can have the potential to be what ever they want to</w:t>
      </w:r>
      <w:r w:rsidR="00054368">
        <w:rPr>
          <w:rFonts w:ascii="Calibri" w:hAnsi="Calibri"/>
          <w:noProof w:val="0"/>
          <w:sz w:val="22"/>
          <w:szCs w:val="22"/>
        </w:rPr>
        <w:t xml:space="preserve"> </w:t>
      </w:r>
      <w:r>
        <w:rPr>
          <w:rFonts w:ascii="Calibri" w:hAnsi="Calibri"/>
          <w:noProof w:val="0"/>
          <w:sz w:val="22"/>
          <w:szCs w:val="22"/>
        </w:rPr>
        <w:t xml:space="preserve">be. We try to empower our children to make the right choices in school and in life. We use digital technologies to allow children to learn in different styles and believe in a practical </w:t>
      </w:r>
      <w:r w:rsidR="00054368">
        <w:rPr>
          <w:rFonts w:ascii="Calibri" w:hAnsi="Calibri"/>
          <w:noProof w:val="0"/>
          <w:sz w:val="22"/>
          <w:szCs w:val="22"/>
        </w:rPr>
        <w:t>hand</w:t>
      </w:r>
      <w:r>
        <w:rPr>
          <w:rFonts w:ascii="Calibri" w:hAnsi="Calibri"/>
          <w:noProof w:val="0"/>
          <w:sz w:val="22"/>
          <w:szCs w:val="22"/>
        </w:rPr>
        <w:t xml:space="preserve"> on approach to learning. We already use the four key purposes set out in Donaldson’s ‘Successful futures’ to shape all learning </w:t>
      </w:r>
      <w:r w:rsidR="00054368">
        <w:rPr>
          <w:rFonts w:ascii="Calibri" w:hAnsi="Calibri"/>
          <w:noProof w:val="0"/>
          <w:sz w:val="22"/>
          <w:szCs w:val="22"/>
        </w:rPr>
        <w:t>experiences</w:t>
      </w:r>
      <w:r>
        <w:rPr>
          <w:rFonts w:ascii="Calibri" w:hAnsi="Calibri"/>
          <w:noProof w:val="0"/>
          <w:sz w:val="22"/>
          <w:szCs w:val="22"/>
        </w:rPr>
        <w:t xml:space="preserve"> and create our school and community values. These are Healthy Confident Individuals, Ethical Informed citizens, Ambitious capable Learners and Creative Enterprising contributors. Our practical learning experiences are recorded in class learning logs and are shared on twitter to share with parents. </w:t>
      </w:r>
    </w:p>
    <w:p w14:paraId="7B9244AE" w14:textId="77777777" w:rsidR="00E92413" w:rsidRDefault="00E92413" w:rsidP="00E92413">
      <w:pPr>
        <w:overflowPunct/>
        <w:autoSpaceDE/>
        <w:autoSpaceDN/>
        <w:adjustRightInd/>
        <w:jc w:val="both"/>
        <w:textAlignment w:val="auto"/>
        <w:rPr>
          <w:rFonts w:ascii="Calibri" w:hAnsi="Calibri"/>
          <w:bCs/>
          <w:sz w:val="22"/>
          <w:szCs w:val="22"/>
        </w:rPr>
      </w:pPr>
    </w:p>
    <w:p w14:paraId="3561B488" w14:textId="77777777" w:rsidR="00E92413" w:rsidRPr="00F32696" w:rsidRDefault="00E92413" w:rsidP="00E92413">
      <w:pPr>
        <w:overflowPunct/>
        <w:autoSpaceDE/>
        <w:autoSpaceDN/>
        <w:adjustRightInd/>
        <w:jc w:val="both"/>
        <w:textAlignment w:val="auto"/>
        <w:rPr>
          <w:rFonts w:ascii="Calibri" w:hAnsi="Calibri"/>
          <w:sz w:val="22"/>
          <w:szCs w:val="22"/>
        </w:rPr>
      </w:pPr>
      <w:r w:rsidRPr="00F32696">
        <w:rPr>
          <w:rFonts w:ascii="Calibri" w:hAnsi="Calibri"/>
          <w:sz w:val="22"/>
          <w:szCs w:val="22"/>
        </w:rPr>
        <w:t>As a school we are committed to developing lifelong learning. We develop children’s metacognition and learning behaviours through identified opportunities for planning and reflection based on learning objectives and success criteria. This is integrated in all learning experiences.</w:t>
      </w:r>
    </w:p>
    <w:p w14:paraId="00579FD9" w14:textId="77777777" w:rsidR="00E92413" w:rsidRPr="00472A97" w:rsidRDefault="00E92413" w:rsidP="00E92413">
      <w:pPr>
        <w:jc w:val="both"/>
        <w:rPr>
          <w:rFonts w:ascii="Calibri" w:hAnsi="Calibri" w:cs="Arial"/>
          <w:sz w:val="22"/>
          <w:szCs w:val="22"/>
        </w:rPr>
      </w:pPr>
      <w:r w:rsidRPr="00F32696">
        <w:rPr>
          <w:rFonts w:ascii="Calibri" w:hAnsi="Calibri" w:cs="Arial"/>
          <w:sz w:val="22"/>
          <w:szCs w:val="22"/>
        </w:rPr>
        <w:t>We believe that learners need to be fully aware of their own learning progress and the next steps for their improvement. We plan exciting learning experiences that engender curiosity and questions in our learners and encourage them to make independent choices.</w:t>
      </w:r>
    </w:p>
    <w:p w14:paraId="3C9C0486" w14:textId="77777777" w:rsidR="00E92413" w:rsidRDefault="00E92413" w:rsidP="00E92413">
      <w:pPr>
        <w:overflowPunct/>
        <w:autoSpaceDE/>
        <w:autoSpaceDN/>
        <w:adjustRightInd/>
        <w:spacing w:before="120" w:after="120"/>
        <w:textAlignment w:val="auto"/>
        <w:rPr>
          <w:rFonts w:ascii="Calibri" w:hAnsi="Calibri" w:cs="Arial"/>
          <w:b/>
          <w:bCs/>
          <w:noProof w:val="0"/>
          <w:sz w:val="22"/>
          <w:szCs w:val="22"/>
          <w:u w:val="single"/>
        </w:rPr>
      </w:pPr>
      <w:r w:rsidRPr="005F7B39">
        <w:rPr>
          <w:rFonts w:ascii="Calibri" w:hAnsi="Calibri" w:cs="Arial"/>
          <w:b/>
          <w:bCs/>
          <w:noProof w:val="0"/>
          <w:sz w:val="22"/>
          <w:szCs w:val="22"/>
          <w:u w:val="single"/>
        </w:rPr>
        <w:t>L</w:t>
      </w:r>
      <w:r>
        <w:rPr>
          <w:rFonts w:ascii="Calibri" w:hAnsi="Calibri" w:cs="Arial"/>
          <w:b/>
          <w:bCs/>
          <w:noProof w:val="0"/>
          <w:sz w:val="22"/>
          <w:szCs w:val="22"/>
          <w:u w:val="single"/>
        </w:rPr>
        <w:t xml:space="preserve">earners Leading their learning: </w:t>
      </w:r>
    </w:p>
    <w:p w14:paraId="48666777" w14:textId="58163D7F" w:rsidR="00E92413" w:rsidRDefault="00E92413" w:rsidP="00E92413">
      <w:pPr>
        <w:overflowPunct/>
        <w:autoSpaceDE/>
        <w:autoSpaceDN/>
        <w:adjustRightInd/>
        <w:spacing w:before="120" w:after="120"/>
        <w:textAlignment w:val="auto"/>
        <w:rPr>
          <w:rFonts w:ascii="Calibri" w:hAnsi="Calibri" w:cs="Arial"/>
          <w:bCs/>
          <w:noProof w:val="0"/>
          <w:sz w:val="22"/>
          <w:szCs w:val="22"/>
        </w:rPr>
      </w:pPr>
      <w:r>
        <w:rPr>
          <w:rFonts w:ascii="Calibri" w:hAnsi="Calibri" w:cs="Arial"/>
          <w:bCs/>
          <w:noProof w:val="0"/>
          <w:sz w:val="22"/>
          <w:szCs w:val="22"/>
        </w:rPr>
        <w:t>Our school senedd has been created to allow all pupils to have a say in how they learn and allows pupils to have a voice that is heard and acted upon. All children from year 2 to year 6 are apart of 10 action groups which they choose to join. These are: criw cymreig, ecadets, sp</w:t>
      </w:r>
      <w:r w:rsidR="00AD164F">
        <w:rPr>
          <w:rFonts w:ascii="Calibri" w:hAnsi="Calibri" w:cs="Arial"/>
          <w:bCs/>
          <w:noProof w:val="0"/>
          <w:sz w:val="22"/>
          <w:szCs w:val="22"/>
        </w:rPr>
        <w:t xml:space="preserve">ort, teaching and learning. </w:t>
      </w:r>
    </w:p>
    <w:p w14:paraId="1B9C1FD7" w14:textId="77777777" w:rsidR="00E92413" w:rsidRDefault="00E92413" w:rsidP="00E92413">
      <w:pPr>
        <w:overflowPunct/>
        <w:autoSpaceDE/>
        <w:autoSpaceDN/>
        <w:adjustRightInd/>
        <w:spacing w:before="120" w:after="120"/>
        <w:textAlignment w:val="auto"/>
        <w:rPr>
          <w:rFonts w:ascii="Calibri" w:hAnsi="Calibri" w:cs="Arial"/>
          <w:bCs/>
          <w:noProof w:val="0"/>
          <w:sz w:val="22"/>
          <w:szCs w:val="22"/>
        </w:rPr>
      </w:pPr>
      <w:r>
        <w:rPr>
          <w:rFonts w:ascii="Calibri" w:hAnsi="Calibri" w:cs="Arial"/>
          <w:bCs/>
          <w:noProof w:val="0"/>
          <w:sz w:val="22"/>
          <w:szCs w:val="22"/>
        </w:rPr>
        <w:t xml:space="preserve">At the start of every topic we have an immersion day where all learners engage with the new focus in an exciting new way and the pupils also plan their own learning for the topic from the skills provided by the teacher. </w:t>
      </w:r>
    </w:p>
    <w:p w14:paraId="42C189D4" w14:textId="15D154B9" w:rsidR="00054368" w:rsidRDefault="00054368" w:rsidP="00E92413">
      <w:pPr>
        <w:overflowPunct/>
        <w:autoSpaceDE/>
        <w:autoSpaceDN/>
        <w:adjustRightInd/>
        <w:spacing w:before="120" w:after="120"/>
        <w:textAlignment w:val="auto"/>
        <w:rPr>
          <w:rFonts w:ascii="Calibri" w:hAnsi="Calibri" w:cs="Arial"/>
          <w:b/>
          <w:bCs/>
          <w:noProof w:val="0"/>
          <w:sz w:val="22"/>
          <w:szCs w:val="22"/>
          <w:u w:val="single"/>
        </w:rPr>
      </w:pPr>
      <w:r w:rsidRPr="00054368">
        <w:rPr>
          <w:rFonts w:ascii="Calibri" w:hAnsi="Calibri" w:cs="Arial"/>
          <w:b/>
          <w:bCs/>
          <w:noProof w:val="0"/>
          <w:sz w:val="22"/>
          <w:szCs w:val="22"/>
          <w:u w:val="single"/>
        </w:rPr>
        <w:t xml:space="preserve">Enterprise: </w:t>
      </w:r>
    </w:p>
    <w:p w14:paraId="1AABF45B" w14:textId="57F1C478" w:rsidR="00054368" w:rsidRPr="00AD164F" w:rsidRDefault="00AD164F" w:rsidP="00E92413">
      <w:pPr>
        <w:overflowPunct/>
        <w:autoSpaceDE/>
        <w:autoSpaceDN/>
        <w:adjustRightInd/>
        <w:spacing w:before="120" w:after="120"/>
        <w:textAlignment w:val="auto"/>
        <w:rPr>
          <w:rFonts w:ascii="Calibri" w:hAnsi="Calibri" w:cs="Arial"/>
          <w:bCs/>
          <w:noProof w:val="0"/>
          <w:sz w:val="22"/>
          <w:szCs w:val="22"/>
        </w:rPr>
      </w:pPr>
      <w:r>
        <w:rPr>
          <w:rFonts w:ascii="Calibri" w:hAnsi="Calibri" w:cs="Arial"/>
          <w:bCs/>
          <w:noProof w:val="0"/>
          <w:sz w:val="22"/>
          <w:szCs w:val="22"/>
        </w:rPr>
        <w:t xml:space="preserve">In Cadoxton every year group runs their own enterprise project. They learn valuable skills that allow them to collaborate with their peers and lead a mini business. They are run as mini projects and the pupils have ownership over what is created and sold and how the profit is spent. This way of working allows them to work fully in a cross curricular way with </w:t>
      </w:r>
      <w:r w:rsidR="001A5E69">
        <w:rPr>
          <w:rFonts w:ascii="Calibri" w:hAnsi="Calibri" w:cs="Arial"/>
          <w:bCs/>
          <w:noProof w:val="0"/>
          <w:sz w:val="22"/>
          <w:szCs w:val="22"/>
        </w:rPr>
        <w:t xml:space="preserve">valuable </w:t>
      </w:r>
      <w:r>
        <w:rPr>
          <w:rFonts w:ascii="Calibri" w:hAnsi="Calibri" w:cs="Arial"/>
          <w:bCs/>
          <w:noProof w:val="0"/>
          <w:sz w:val="22"/>
          <w:szCs w:val="22"/>
        </w:rPr>
        <w:t xml:space="preserve">literacy and numeracy </w:t>
      </w:r>
      <w:r w:rsidR="001A5E69">
        <w:rPr>
          <w:rFonts w:ascii="Calibri" w:hAnsi="Calibri" w:cs="Arial"/>
          <w:bCs/>
          <w:noProof w:val="0"/>
          <w:sz w:val="22"/>
          <w:szCs w:val="22"/>
        </w:rPr>
        <w:t xml:space="preserve">skills being taught. The planning for these projects happens with the teacher acting as a facilitator. The research is a very important part of the project and allow the learners to develop a more global approach to learning. </w:t>
      </w:r>
    </w:p>
    <w:p w14:paraId="4F7E4C41" w14:textId="77777777" w:rsidR="00E92413" w:rsidRDefault="00E92413" w:rsidP="00E92413">
      <w:pPr>
        <w:overflowPunct/>
        <w:autoSpaceDE/>
        <w:autoSpaceDN/>
        <w:adjustRightInd/>
        <w:spacing w:before="120" w:after="120"/>
        <w:textAlignment w:val="auto"/>
        <w:rPr>
          <w:rFonts w:ascii="Calibri" w:hAnsi="Calibri" w:cs="Arial"/>
          <w:b/>
          <w:bCs/>
          <w:noProof w:val="0"/>
          <w:sz w:val="22"/>
          <w:szCs w:val="22"/>
          <w:u w:val="single"/>
        </w:rPr>
      </w:pPr>
      <w:r w:rsidRPr="00472A97">
        <w:rPr>
          <w:rFonts w:ascii="Calibri" w:hAnsi="Calibri" w:cs="Arial"/>
          <w:b/>
          <w:bCs/>
          <w:noProof w:val="0"/>
          <w:sz w:val="22"/>
          <w:szCs w:val="22"/>
          <w:u w:val="single"/>
        </w:rPr>
        <w:t xml:space="preserve">Enrichment Clubs: </w:t>
      </w:r>
    </w:p>
    <w:p w14:paraId="3B402897" w14:textId="4F17AFB0" w:rsidR="00E92413" w:rsidRPr="00472A97" w:rsidRDefault="00E92413" w:rsidP="00E92413">
      <w:pPr>
        <w:overflowPunct/>
        <w:autoSpaceDE/>
        <w:autoSpaceDN/>
        <w:adjustRightInd/>
        <w:spacing w:before="120" w:after="120"/>
        <w:textAlignment w:val="auto"/>
        <w:rPr>
          <w:rFonts w:ascii="Calibri" w:hAnsi="Calibri" w:cs="Arial"/>
          <w:bCs/>
          <w:noProof w:val="0"/>
          <w:sz w:val="22"/>
          <w:szCs w:val="22"/>
        </w:rPr>
      </w:pPr>
      <w:r>
        <w:rPr>
          <w:rFonts w:ascii="Calibri" w:hAnsi="Calibri" w:cs="Arial"/>
          <w:bCs/>
          <w:noProof w:val="0"/>
          <w:sz w:val="22"/>
          <w:szCs w:val="22"/>
        </w:rPr>
        <w:t xml:space="preserve">All pupils from year1 to year 6 chose to take part in </w:t>
      </w:r>
      <w:r w:rsidR="00054368">
        <w:rPr>
          <w:rFonts w:ascii="Calibri" w:hAnsi="Calibri" w:cs="Arial"/>
          <w:bCs/>
          <w:noProof w:val="0"/>
          <w:sz w:val="22"/>
          <w:szCs w:val="22"/>
        </w:rPr>
        <w:t>enrichment</w:t>
      </w:r>
      <w:r>
        <w:rPr>
          <w:rFonts w:ascii="Calibri" w:hAnsi="Calibri" w:cs="Arial"/>
          <w:bCs/>
          <w:noProof w:val="0"/>
          <w:sz w:val="22"/>
          <w:szCs w:val="22"/>
        </w:rPr>
        <w:t xml:space="preserve"> clubs on a Friday afternoon; the pupils get to have new learning experiences with pupils of different ages. This allows them to discover new skills and try new approaches to learning. These include: art, DT, wood work club, gardening, sewing, cooking, computer, film, music and sport. </w:t>
      </w:r>
    </w:p>
    <w:p w14:paraId="2761ED91" w14:textId="77777777" w:rsidR="00E92413" w:rsidRPr="005F7B39" w:rsidRDefault="00E92413" w:rsidP="00E92413">
      <w:pPr>
        <w:spacing w:before="120" w:after="120"/>
        <w:rPr>
          <w:rFonts w:ascii="Calibri" w:hAnsi="Calibri"/>
          <w:noProof w:val="0"/>
          <w:sz w:val="22"/>
          <w:szCs w:val="22"/>
        </w:rPr>
      </w:pPr>
      <w:r w:rsidRPr="005F7B39">
        <w:rPr>
          <w:rFonts w:ascii="Calibri" w:hAnsi="Calibri"/>
          <w:noProof w:val="0"/>
          <w:sz w:val="22"/>
          <w:szCs w:val="22"/>
        </w:rPr>
        <w:t>We encourage children to take responsibility for their own learning, and to be involved in the learning process as far as possible through:</w:t>
      </w:r>
    </w:p>
    <w:p w14:paraId="72E39CCE" w14:textId="77777777" w:rsidR="00E92413" w:rsidRPr="005F7B39" w:rsidRDefault="00E92413" w:rsidP="00E92413">
      <w:pPr>
        <w:numPr>
          <w:ilvl w:val="0"/>
          <w:numId w:val="6"/>
        </w:numPr>
        <w:overflowPunct/>
        <w:autoSpaceDE/>
        <w:autoSpaceDN/>
        <w:adjustRightInd/>
        <w:spacing w:before="120" w:after="120"/>
        <w:jc w:val="both"/>
        <w:textAlignment w:val="auto"/>
        <w:rPr>
          <w:rFonts w:ascii="Calibri" w:hAnsi="Calibri"/>
          <w:noProof w:val="0"/>
          <w:sz w:val="22"/>
          <w:szCs w:val="22"/>
        </w:rPr>
      </w:pPr>
      <w:r w:rsidRPr="005F7B39">
        <w:rPr>
          <w:rFonts w:ascii="Calibri" w:hAnsi="Calibri"/>
          <w:noProof w:val="0"/>
          <w:sz w:val="22"/>
          <w:szCs w:val="22"/>
        </w:rPr>
        <w:t xml:space="preserve">opportunities to initiate and influence learning, e.g. through </w:t>
      </w:r>
      <w:r>
        <w:rPr>
          <w:rFonts w:ascii="Calibri" w:hAnsi="Calibri"/>
          <w:noProof w:val="0"/>
          <w:sz w:val="22"/>
          <w:szCs w:val="22"/>
        </w:rPr>
        <w:t>class planning sessions and School Parliament groups</w:t>
      </w:r>
    </w:p>
    <w:p w14:paraId="21036F78" w14:textId="77777777" w:rsidR="00E92413" w:rsidRPr="005F7B39" w:rsidRDefault="00E92413" w:rsidP="00E92413">
      <w:pPr>
        <w:numPr>
          <w:ilvl w:val="0"/>
          <w:numId w:val="2"/>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an Assessm</w:t>
      </w:r>
      <w:r>
        <w:rPr>
          <w:rFonts w:ascii="Calibri" w:hAnsi="Calibri" w:cs="Arial"/>
          <w:noProof w:val="0"/>
          <w:sz w:val="22"/>
          <w:szCs w:val="22"/>
        </w:rPr>
        <w:t>ent for Learning (AfL) approach</w:t>
      </w:r>
    </w:p>
    <w:p w14:paraId="1BD7FFF9" w14:textId="77777777" w:rsidR="00E92413" w:rsidRPr="0076235B" w:rsidRDefault="00E92413" w:rsidP="00E92413">
      <w:pPr>
        <w:numPr>
          <w:ilvl w:val="0"/>
          <w:numId w:val="2"/>
        </w:numPr>
        <w:overflowPunct/>
        <w:spacing w:before="120" w:after="120"/>
        <w:jc w:val="both"/>
        <w:textAlignment w:val="auto"/>
        <w:rPr>
          <w:rFonts w:ascii="Calibri" w:hAnsi="Calibri" w:cs="Arial"/>
          <w:noProof w:val="0"/>
          <w:sz w:val="22"/>
          <w:szCs w:val="22"/>
        </w:rPr>
      </w:pPr>
      <w:r w:rsidRPr="0076235B">
        <w:rPr>
          <w:rFonts w:ascii="Calibri" w:hAnsi="Calibri" w:cs="Arial"/>
          <w:noProof w:val="0"/>
          <w:sz w:val="22"/>
          <w:szCs w:val="22"/>
        </w:rPr>
        <w:t>ensuring that thinking time is given</w:t>
      </w:r>
    </w:p>
    <w:p w14:paraId="4883C1D5" w14:textId="77777777" w:rsidR="00E92413" w:rsidRPr="005F7B39" w:rsidRDefault="00E92413" w:rsidP="00E92413">
      <w:pPr>
        <w:numPr>
          <w:ilvl w:val="0"/>
          <w:numId w:val="2"/>
        </w:numPr>
        <w:overflowPunct/>
        <w:spacing w:before="120" w:after="120"/>
        <w:jc w:val="both"/>
        <w:textAlignment w:val="auto"/>
        <w:rPr>
          <w:rFonts w:ascii="Calibri" w:hAnsi="Calibri" w:cs="Arial"/>
          <w:noProof w:val="0"/>
          <w:sz w:val="22"/>
          <w:szCs w:val="22"/>
        </w:rPr>
      </w:pPr>
      <w:r w:rsidRPr="0076235B">
        <w:rPr>
          <w:rFonts w:ascii="Calibri" w:hAnsi="Calibri" w:cs="Arial"/>
          <w:noProof w:val="0"/>
          <w:sz w:val="22"/>
          <w:szCs w:val="22"/>
        </w:rPr>
        <w:t>learning objectives and success criteria being</w:t>
      </w:r>
      <w:r w:rsidRPr="005F7B39">
        <w:rPr>
          <w:rFonts w:ascii="Calibri" w:hAnsi="Calibri" w:cs="Arial"/>
          <w:noProof w:val="0"/>
          <w:sz w:val="22"/>
          <w:szCs w:val="22"/>
        </w:rPr>
        <w:t xml:space="preserve"> </w:t>
      </w:r>
      <w:r>
        <w:rPr>
          <w:rFonts w:ascii="Calibri" w:hAnsi="Calibri" w:cs="Arial"/>
          <w:noProof w:val="0"/>
          <w:sz w:val="22"/>
          <w:szCs w:val="22"/>
        </w:rPr>
        <w:t>shared, displayed and discussed</w:t>
      </w:r>
    </w:p>
    <w:p w14:paraId="01AFE212" w14:textId="77777777" w:rsidR="00E92413" w:rsidRPr="005F7B39" w:rsidRDefault="00E92413" w:rsidP="00E92413">
      <w:pPr>
        <w:numPr>
          <w:ilvl w:val="0"/>
          <w:numId w:val="2"/>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modelling of work and activities taking place</w:t>
      </w:r>
    </w:p>
    <w:p w14:paraId="53809046" w14:textId="77777777" w:rsidR="00E92413" w:rsidRPr="005F7B39" w:rsidRDefault="00E92413" w:rsidP="00E92413">
      <w:pPr>
        <w:numPr>
          <w:ilvl w:val="0"/>
          <w:numId w:val="2"/>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 xml:space="preserve">involving children in setting their own </w:t>
      </w:r>
      <w:r>
        <w:rPr>
          <w:rFonts w:ascii="Calibri" w:hAnsi="Calibri" w:cs="Arial"/>
          <w:noProof w:val="0"/>
          <w:sz w:val="22"/>
          <w:szCs w:val="22"/>
        </w:rPr>
        <w:t>personal targets</w:t>
      </w:r>
    </w:p>
    <w:p w14:paraId="062BAF11" w14:textId="77777777" w:rsidR="00E92413" w:rsidRPr="005F7B39" w:rsidRDefault="00E92413" w:rsidP="00E92413">
      <w:pPr>
        <w:numPr>
          <w:ilvl w:val="0"/>
          <w:numId w:val="2"/>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celebrating children’s attitudes and efforts</w:t>
      </w:r>
    </w:p>
    <w:p w14:paraId="54E7DD4A" w14:textId="77777777" w:rsidR="00E92413" w:rsidRPr="005F7B39" w:rsidRDefault="00E92413" w:rsidP="00E92413">
      <w:pPr>
        <w:numPr>
          <w:ilvl w:val="0"/>
          <w:numId w:val="2"/>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providing high quality feedback to children on their learning</w:t>
      </w:r>
    </w:p>
    <w:p w14:paraId="5E214FF9" w14:textId="77777777" w:rsidR="00E92413" w:rsidRPr="005F7B39" w:rsidRDefault="00E92413" w:rsidP="00E92413">
      <w:pPr>
        <w:numPr>
          <w:ilvl w:val="0"/>
          <w:numId w:val="2"/>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encouraging and facilitating self and peer support and evaluation</w:t>
      </w:r>
    </w:p>
    <w:p w14:paraId="3F05F978" w14:textId="77777777" w:rsidR="00E92413" w:rsidRPr="005F7B39" w:rsidRDefault="00E92413" w:rsidP="00E92413">
      <w:pPr>
        <w:numPr>
          <w:ilvl w:val="0"/>
          <w:numId w:val="2"/>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recognising and celebrating children’s achievements in all areas of life.</w:t>
      </w:r>
    </w:p>
    <w:p w14:paraId="63404DA7" w14:textId="77777777" w:rsidR="00E92413" w:rsidRPr="005F7B39" w:rsidRDefault="00E92413" w:rsidP="00E92413">
      <w:pPr>
        <w:spacing w:before="120" w:after="120"/>
        <w:jc w:val="both"/>
        <w:rPr>
          <w:rFonts w:ascii="Calibri" w:hAnsi="Calibri" w:cs="Arial"/>
          <w:noProof w:val="0"/>
          <w:sz w:val="22"/>
          <w:szCs w:val="22"/>
        </w:rPr>
      </w:pPr>
    </w:p>
    <w:p w14:paraId="34EFF070" w14:textId="77777777" w:rsidR="00E92413" w:rsidRPr="005F7B39" w:rsidRDefault="00E92413" w:rsidP="00E92413">
      <w:pPr>
        <w:spacing w:before="120" w:after="120"/>
        <w:jc w:val="both"/>
        <w:rPr>
          <w:rFonts w:ascii="Calibri" w:hAnsi="Calibri" w:cs="Arial"/>
          <w:noProof w:val="0"/>
          <w:sz w:val="22"/>
          <w:szCs w:val="22"/>
        </w:rPr>
      </w:pPr>
      <w:r w:rsidRPr="005F7B39">
        <w:rPr>
          <w:rFonts w:ascii="Calibri" w:hAnsi="Calibri" w:cs="Arial"/>
          <w:noProof w:val="0"/>
          <w:sz w:val="22"/>
          <w:szCs w:val="22"/>
        </w:rPr>
        <w:t>We believe that children learn when learning and teaching is relevant to their lives in the wider community. In our school you will see:</w:t>
      </w:r>
    </w:p>
    <w:p w14:paraId="73E7BA52" w14:textId="77777777" w:rsidR="00E92413" w:rsidRPr="005F7B39" w:rsidRDefault="00E92413" w:rsidP="00E92413">
      <w:pPr>
        <w:numPr>
          <w:ilvl w:val="0"/>
          <w:numId w:val="3"/>
        </w:numPr>
        <w:overflowPunct/>
        <w:spacing w:before="120" w:after="120"/>
        <w:jc w:val="both"/>
        <w:textAlignment w:val="auto"/>
        <w:rPr>
          <w:rFonts w:ascii="Calibri" w:hAnsi="Calibri" w:cs="Arial"/>
          <w:noProof w:val="0"/>
          <w:sz w:val="22"/>
          <w:szCs w:val="22"/>
        </w:rPr>
      </w:pPr>
      <w:r>
        <w:rPr>
          <w:rFonts w:ascii="Calibri" w:hAnsi="Calibri" w:cs="Arial"/>
          <w:noProof w:val="0"/>
          <w:sz w:val="22"/>
          <w:szCs w:val="22"/>
        </w:rPr>
        <w:t>members of the</w:t>
      </w:r>
      <w:r w:rsidRPr="005F7B39">
        <w:rPr>
          <w:rFonts w:ascii="Calibri" w:hAnsi="Calibri" w:cs="Arial"/>
          <w:noProof w:val="0"/>
          <w:sz w:val="22"/>
          <w:szCs w:val="22"/>
        </w:rPr>
        <w:t xml:space="preserve"> local an</w:t>
      </w:r>
      <w:r>
        <w:rPr>
          <w:rFonts w:ascii="Calibri" w:hAnsi="Calibri" w:cs="Arial"/>
          <w:noProof w:val="0"/>
          <w:sz w:val="22"/>
          <w:szCs w:val="22"/>
        </w:rPr>
        <w:t xml:space="preserve">d wider community engaging in school life </w:t>
      </w:r>
    </w:p>
    <w:p w14:paraId="1BE3E07D" w14:textId="77777777" w:rsidR="00E92413" w:rsidRPr="005F7B39" w:rsidRDefault="00E92413" w:rsidP="00E92413">
      <w:pPr>
        <w:numPr>
          <w:ilvl w:val="0"/>
          <w:numId w:val="3"/>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celebrations of national and international events</w:t>
      </w:r>
    </w:p>
    <w:p w14:paraId="1027E944" w14:textId="77777777" w:rsidR="00E92413" w:rsidRPr="005F7B39" w:rsidRDefault="00E92413" w:rsidP="00E92413">
      <w:pPr>
        <w:numPr>
          <w:ilvl w:val="0"/>
          <w:numId w:val="3"/>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an extensive programme of  extra-curricular activities</w:t>
      </w:r>
    </w:p>
    <w:p w14:paraId="662C7E9D" w14:textId="77777777" w:rsidR="00E92413" w:rsidRPr="005F7B39" w:rsidRDefault="00E92413" w:rsidP="00E92413">
      <w:pPr>
        <w:numPr>
          <w:ilvl w:val="0"/>
          <w:numId w:val="3"/>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visits to places which enhance pupils learning</w:t>
      </w:r>
    </w:p>
    <w:p w14:paraId="54022D9E" w14:textId="4C720E0D" w:rsidR="00E92413" w:rsidRPr="00472A97" w:rsidRDefault="00E92413" w:rsidP="00E92413">
      <w:pPr>
        <w:numPr>
          <w:ilvl w:val="0"/>
          <w:numId w:val="3"/>
        </w:numPr>
        <w:overflowPunct/>
        <w:spacing w:before="120" w:after="120"/>
        <w:jc w:val="both"/>
        <w:textAlignment w:val="auto"/>
        <w:rPr>
          <w:rFonts w:ascii="Calibri" w:hAnsi="Calibri" w:cs="Arial"/>
          <w:noProof w:val="0"/>
          <w:sz w:val="22"/>
          <w:szCs w:val="22"/>
        </w:rPr>
      </w:pPr>
      <w:r w:rsidRPr="005F7B39">
        <w:rPr>
          <w:rFonts w:ascii="Calibri" w:hAnsi="Calibri" w:cs="Arial"/>
          <w:noProof w:val="0"/>
          <w:sz w:val="22"/>
          <w:szCs w:val="22"/>
        </w:rPr>
        <w:t>links w</w:t>
      </w:r>
      <w:r>
        <w:rPr>
          <w:rFonts w:ascii="Calibri" w:hAnsi="Calibri" w:cs="Arial"/>
          <w:noProof w:val="0"/>
          <w:sz w:val="22"/>
          <w:szCs w:val="22"/>
        </w:rPr>
        <w:t>ith the local business community, charities and cultural organisations</w:t>
      </w:r>
    </w:p>
    <w:p w14:paraId="729CE568" w14:textId="77777777" w:rsidR="00E92413" w:rsidRPr="00472A97" w:rsidRDefault="00E92413" w:rsidP="00E92413">
      <w:pPr>
        <w:overflowPunct/>
        <w:autoSpaceDE/>
        <w:autoSpaceDN/>
        <w:adjustRightInd/>
        <w:textAlignment w:val="auto"/>
        <w:rPr>
          <w:rFonts w:ascii="Calibri" w:hAnsi="Calibri" w:cs="Calibri"/>
          <w:noProof w:val="0"/>
          <w:sz w:val="22"/>
          <w:szCs w:val="22"/>
          <w:u w:val="single"/>
        </w:rPr>
      </w:pPr>
      <w:r w:rsidRPr="00472A97">
        <w:rPr>
          <w:rFonts w:ascii="Calibri" w:hAnsi="Calibri" w:cs="Calibri"/>
          <w:b/>
          <w:bCs/>
          <w:noProof w:val="0"/>
          <w:sz w:val="22"/>
          <w:szCs w:val="22"/>
          <w:u w:val="single"/>
        </w:rPr>
        <w:t>Review</w:t>
      </w:r>
    </w:p>
    <w:p w14:paraId="0819ACEA" w14:textId="77777777" w:rsidR="00E92413" w:rsidRPr="00472A97" w:rsidRDefault="00E92413" w:rsidP="00E92413">
      <w:pPr>
        <w:spacing w:before="120" w:after="120"/>
        <w:jc w:val="both"/>
        <w:rPr>
          <w:rFonts w:ascii="Calibri" w:hAnsi="Calibri" w:cs="Calibri"/>
          <w:noProof w:val="0"/>
          <w:sz w:val="22"/>
          <w:szCs w:val="22"/>
        </w:rPr>
      </w:pPr>
      <w:r w:rsidRPr="005F7B39">
        <w:rPr>
          <w:rFonts w:ascii="Calibri" w:hAnsi="Calibri" w:cs="Calibri"/>
          <w:noProof w:val="0"/>
          <w:sz w:val="22"/>
          <w:szCs w:val="22"/>
        </w:rPr>
        <w:t xml:space="preserve">We are aware of the need to review the Curriculum, Learning and Teaching Policy regularly so that we can take account of new initiatives, changes in the curriculum, developments in technology or changes to the physical environment of the school. The policy will be reviewed at least every two years and more regularly if appropriate. </w:t>
      </w:r>
    </w:p>
    <w:p w14:paraId="5C0B304C" w14:textId="77777777" w:rsidR="00E92413" w:rsidRPr="005F7B39" w:rsidRDefault="00E92413" w:rsidP="00E92413">
      <w:pPr>
        <w:spacing w:before="120" w:after="120"/>
        <w:jc w:val="both"/>
        <w:rPr>
          <w:rFonts w:ascii="Calibri" w:hAnsi="Calibri" w:cs="Arial"/>
          <w:noProof w:val="0"/>
          <w:sz w:val="22"/>
          <w:szCs w:val="22"/>
        </w:rPr>
      </w:pPr>
      <w:r w:rsidRPr="005F7B39">
        <w:rPr>
          <w:rFonts w:ascii="Calibri" w:hAnsi="Calibri" w:cs="Arial"/>
          <w:noProof w:val="0"/>
          <w:sz w:val="22"/>
          <w:szCs w:val="22"/>
        </w:rPr>
        <w:t>This policy must be read in conjunction with the following policies:</w:t>
      </w:r>
    </w:p>
    <w:p w14:paraId="3448C2A7" w14:textId="77777777" w:rsidR="00E92413" w:rsidRDefault="00E92413" w:rsidP="00E92413">
      <w:pPr>
        <w:numPr>
          <w:ilvl w:val="0"/>
          <w:numId w:val="1"/>
        </w:numPr>
        <w:spacing w:before="120" w:after="120"/>
        <w:ind w:left="340" w:hanging="340"/>
        <w:jc w:val="both"/>
        <w:rPr>
          <w:rFonts w:ascii="Calibri" w:hAnsi="Calibri" w:cs="Arial"/>
          <w:noProof w:val="0"/>
          <w:sz w:val="22"/>
          <w:szCs w:val="22"/>
        </w:rPr>
      </w:pPr>
      <w:r w:rsidRPr="005F7B39">
        <w:rPr>
          <w:rFonts w:ascii="Calibri" w:hAnsi="Calibri" w:cs="Arial"/>
          <w:noProof w:val="0"/>
          <w:sz w:val="22"/>
          <w:szCs w:val="22"/>
        </w:rPr>
        <w:t>Assessment, Recording and Reporting Policy</w:t>
      </w:r>
    </w:p>
    <w:p w14:paraId="666061D9" w14:textId="69FA4F4F" w:rsidR="00E92413" w:rsidRPr="005F7B39" w:rsidRDefault="00E92413" w:rsidP="00E92413">
      <w:pPr>
        <w:numPr>
          <w:ilvl w:val="0"/>
          <w:numId w:val="1"/>
        </w:numPr>
        <w:spacing w:before="120" w:after="120"/>
        <w:ind w:left="340" w:hanging="340"/>
        <w:jc w:val="both"/>
        <w:rPr>
          <w:rFonts w:ascii="Calibri" w:hAnsi="Calibri" w:cs="Arial"/>
          <w:noProof w:val="0"/>
          <w:sz w:val="22"/>
          <w:szCs w:val="22"/>
        </w:rPr>
      </w:pPr>
      <w:r>
        <w:rPr>
          <w:rFonts w:ascii="Calibri" w:hAnsi="Calibri" w:cs="Arial"/>
          <w:noProof w:val="0"/>
          <w:sz w:val="22"/>
          <w:szCs w:val="22"/>
        </w:rPr>
        <w:t xml:space="preserve">Teaching and </w:t>
      </w:r>
      <w:r w:rsidR="00054368">
        <w:rPr>
          <w:rFonts w:ascii="Calibri" w:hAnsi="Calibri" w:cs="Arial"/>
          <w:noProof w:val="0"/>
          <w:sz w:val="22"/>
          <w:szCs w:val="22"/>
        </w:rPr>
        <w:t>Learning</w:t>
      </w:r>
      <w:r>
        <w:rPr>
          <w:rFonts w:ascii="Calibri" w:hAnsi="Calibri" w:cs="Arial"/>
          <w:noProof w:val="0"/>
          <w:sz w:val="22"/>
          <w:szCs w:val="22"/>
        </w:rPr>
        <w:t xml:space="preserve"> Policy</w:t>
      </w:r>
    </w:p>
    <w:p w14:paraId="1A96B23A" w14:textId="77777777" w:rsidR="00E92413" w:rsidRPr="005F7B39" w:rsidRDefault="00E92413" w:rsidP="00E92413">
      <w:pPr>
        <w:numPr>
          <w:ilvl w:val="0"/>
          <w:numId w:val="1"/>
        </w:numPr>
        <w:spacing w:before="120" w:after="120"/>
        <w:ind w:left="340" w:hanging="340"/>
        <w:jc w:val="both"/>
        <w:rPr>
          <w:rFonts w:ascii="Calibri" w:hAnsi="Calibri" w:cs="Arial"/>
          <w:noProof w:val="0"/>
          <w:sz w:val="22"/>
          <w:szCs w:val="22"/>
        </w:rPr>
      </w:pPr>
      <w:r w:rsidRPr="005F7B39">
        <w:rPr>
          <w:rFonts w:ascii="Calibri" w:hAnsi="Calibri" w:cs="Arial"/>
          <w:noProof w:val="0"/>
          <w:sz w:val="22"/>
          <w:szCs w:val="22"/>
        </w:rPr>
        <w:t>Foundation Phase Policy</w:t>
      </w:r>
    </w:p>
    <w:p w14:paraId="2240203B" w14:textId="77777777" w:rsidR="00E92413" w:rsidRPr="005F7B39" w:rsidRDefault="00E92413" w:rsidP="00E92413">
      <w:pPr>
        <w:numPr>
          <w:ilvl w:val="0"/>
          <w:numId w:val="1"/>
        </w:numPr>
        <w:spacing w:before="120" w:after="120"/>
        <w:ind w:left="340" w:hanging="340"/>
        <w:jc w:val="both"/>
        <w:rPr>
          <w:rFonts w:ascii="Calibri" w:hAnsi="Calibri" w:cs="Arial"/>
          <w:noProof w:val="0"/>
          <w:sz w:val="22"/>
          <w:szCs w:val="22"/>
        </w:rPr>
      </w:pPr>
      <w:r w:rsidRPr="005F7B39">
        <w:rPr>
          <w:rFonts w:ascii="Calibri" w:hAnsi="Calibri" w:cs="Arial"/>
          <w:noProof w:val="0"/>
          <w:sz w:val="22"/>
          <w:szCs w:val="22"/>
        </w:rPr>
        <w:t>Key Stage 2 Policy</w:t>
      </w:r>
    </w:p>
    <w:p w14:paraId="11214403" w14:textId="77777777" w:rsidR="00E92413" w:rsidRPr="005F7B39" w:rsidRDefault="00E92413" w:rsidP="00E92413">
      <w:pPr>
        <w:numPr>
          <w:ilvl w:val="0"/>
          <w:numId w:val="1"/>
        </w:numPr>
        <w:spacing w:before="120" w:after="120"/>
        <w:ind w:left="340" w:hanging="340"/>
        <w:jc w:val="both"/>
        <w:rPr>
          <w:rFonts w:ascii="Calibri" w:hAnsi="Calibri" w:cs="Arial"/>
          <w:noProof w:val="0"/>
          <w:sz w:val="22"/>
          <w:szCs w:val="22"/>
        </w:rPr>
      </w:pPr>
      <w:r w:rsidRPr="005F7B39">
        <w:rPr>
          <w:rFonts w:ascii="Calibri" w:hAnsi="Calibri" w:cs="Arial"/>
          <w:noProof w:val="0"/>
          <w:sz w:val="22"/>
          <w:szCs w:val="22"/>
        </w:rPr>
        <w:t>Inclusion Policy</w:t>
      </w:r>
    </w:p>
    <w:p w14:paraId="443AF2FE" w14:textId="77777777" w:rsidR="00E92413" w:rsidRPr="005F7B39" w:rsidRDefault="00E92413" w:rsidP="00E92413">
      <w:pPr>
        <w:numPr>
          <w:ilvl w:val="0"/>
          <w:numId w:val="1"/>
        </w:numPr>
        <w:spacing w:before="120" w:after="120"/>
        <w:ind w:left="340" w:hanging="340"/>
        <w:jc w:val="both"/>
        <w:rPr>
          <w:rFonts w:ascii="Calibri" w:hAnsi="Calibri" w:cs="Arial"/>
          <w:noProof w:val="0"/>
          <w:sz w:val="22"/>
          <w:szCs w:val="22"/>
        </w:rPr>
      </w:pPr>
      <w:r w:rsidRPr="005F7B39">
        <w:rPr>
          <w:rFonts w:ascii="Calibri" w:hAnsi="Calibri" w:cs="Arial"/>
          <w:noProof w:val="0"/>
          <w:sz w:val="22"/>
          <w:szCs w:val="22"/>
        </w:rPr>
        <w:t>SEN Policy</w:t>
      </w:r>
    </w:p>
    <w:p w14:paraId="2488D430" w14:textId="77777777" w:rsidR="00E92413" w:rsidRPr="005F7B39" w:rsidRDefault="00E92413" w:rsidP="00E92413">
      <w:pPr>
        <w:numPr>
          <w:ilvl w:val="0"/>
          <w:numId w:val="1"/>
        </w:numPr>
        <w:spacing w:before="120" w:after="120"/>
        <w:ind w:left="340" w:hanging="340"/>
        <w:jc w:val="both"/>
        <w:rPr>
          <w:rFonts w:ascii="Calibri" w:hAnsi="Calibri" w:cs="Arial"/>
          <w:noProof w:val="0"/>
          <w:sz w:val="22"/>
          <w:szCs w:val="22"/>
        </w:rPr>
      </w:pPr>
      <w:r w:rsidRPr="005F7B39">
        <w:rPr>
          <w:rFonts w:ascii="Calibri" w:hAnsi="Calibri" w:cs="Arial"/>
          <w:noProof w:val="0"/>
          <w:sz w:val="22"/>
          <w:szCs w:val="22"/>
        </w:rPr>
        <w:t>EAL Policy</w:t>
      </w:r>
    </w:p>
    <w:p w14:paraId="30410E14" w14:textId="77777777" w:rsidR="00E92413" w:rsidRPr="005F7B39" w:rsidRDefault="00E92413" w:rsidP="00E92413">
      <w:pPr>
        <w:numPr>
          <w:ilvl w:val="0"/>
          <w:numId w:val="1"/>
        </w:numPr>
        <w:spacing w:before="120" w:after="120"/>
        <w:ind w:left="340" w:hanging="340"/>
        <w:jc w:val="both"/>
        <w:rPr>
          <w:rFonts w:ascii="Calibri" w:hAnsi="Calibri" w:cs="Arial"/>
          <w:noProof w:val="0"/>
          <w:sz w:val="22"/>
          <w:szCs w:val="22"/>
        </w:rPr>
      </w:pPr>
      <w:r w:rsidRPr="005F7B39">
        <w:rPr>
          <w:rFonts w:ascii="Calibri" w:hAnsi="Calibri" w:cs="Arial"/>
          <w:noProof w:val="0"/>
          <w:sz w:val="22"/>
          <w:szCs w:val="22"/>
        </w:rPr>
        <w:t>More Able and Talented Policy</w:t>
      </w:r>
    </w:p>
    <w:p w14:paraId="4AC5EA89" w14:textId="77777777" w:rsidR="00E92413" w:rsidRPr="005F7B39" w:rsidRDefault="00E92413" w:rsidP="00E92413">
      <w:pPr>
        <w:numPr>
          <w:ilvl w:val="0"/>
          <w:numId w:val="1"/>
        </w:numPr>
        <w:spacing w:before="120" w:after="120"/>
        <w:ind w:left="340" w:hanging="340"/>
        <w:jc w:val="both"/>
        <w:rPr>
          <w:rFonts w:ascii="Calibri" w:hAnsi="Calibri" w:cs="Arial"/>
          <w:noProof w:val="0"/>
          <w:sz w:val="22"/>
          <w:szCs w:val="22"/>
        </w:rPr>
      </w:pPr>
      <w:r w:rsidRPr="005F7B39">
        <w:rPr>
          <w:rFonts w:ascii="Calibri" w:hAnsi="Calibri" w:cs="Arial"/>
          <w:noProof w:val="0"/>
          <w:sz w:val="22"/>
          <w:szCs w:val="22"/>
        </w:rPr>
        <w:t xml:space="preserve">Curriculum Policies </w:t>
      </w:r>
    </w:p>
    <w:p w14:paraId="25C3585F" w14:textId="77777777" w:rsidR="008A2A90" w:rsidRDefault="005700C9"/>
    <w:sectPr w:rsidR="008A2A90" w:rsidSect="00E92413">
      <w:headerReference w:type="default" r:id="rId15"/>
      <w:footerReference w:type="default" r:id="rId16"/>
      <w:pgSz w:w="11894" w:h="16833" w:code="9"/>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E820" w14:textId="77777777" w:rsidR="00C94238" w:rsidRDefault="00C94238">
      <w:r>
        <w:separator/>
      </w:r>
    </w:p>
  </w:endnote>
  <w:endnote w:type="continuationSeparator" w:id="0">
    <w:p w14:paraId="188F11B2" w14:textId="77777777" w:rsidR="00C94238" w:rsidRDefault="00C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Quattrocento">
    <w:altName w:val="Times New Roman"/>
    <w:charset w:val="00"/>
    <w:family w:val="auto"/>
    <w:pitch w:val="default"/>
  </w:font>
  <w:font w:name="Book Antiqua">
    <w:panose1 w:val="0204060205030503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A843" w14:textId="77777777" w:rsidR="00F32696" w:rsidRPr="005F7B39" w:rsidRDefault="00E92413">
    <w:pPr>
      <w:pStyle w:val="Footer"/>
      <w:jc w:val="center"/>
      <w:rPr>
        <w:rFonts w:ascii="Calibri" w:hAnsi="Calibri"/>
      </w:rPr>
    </w:pPr>
    <w:r w:rsidRPr="005F7B39">
      <w:rPr>
        <w:rFonts w:ascii="Calibri" w:hAnsi="Calibri"/>
      </w:rPr>
      <w:t xml:space="preserve">Page </w:t>
    </w:r>
    <w:r w:rsidRPr="005F7B39">
      <w:rPr>
        <w:rFonts w:ascii="Calibri" w:hAnsi="Calibri"/>
      </w:rPr>
      <w:fldChar w:fldCharType="begin"/>
    </w:r>
    <w:r w:rsidRPr="005F7B39">
      <w:rPr>
        <w:rFonts w:ascii="Calibri" w:hAnsi="Calibri"/>
      </w:rPr>
      <w:instrText xml:space="preserve"> PAGE </w:instrText>
    </w:r>
    <w:r w:rsidRPr="005F7B39">
      <w:rPr>
        <w:rFonts w:ascii="Calibri" w:hAnsi="Calibri"/>
      </w:rPr>
      <w:fldChar w:fldCharType="separate"/>
    </w:r>
    <w:r w:rsidR="005700C9">
      <w:rPr>
        <w:rFonts w:ascii="Calibri" w:hAnsi="Calibri"/>
      </w:rPr>
      <w:t>1</w:t>
    </w:r>
    <w:r w:rsidRPr="005F7B39">
      <w:rPr>
        <w:rFonts w:ascii="Calibri" w:hAnsi="Calibri"/>
      </w:rPr>
      <w:fldChar w:fldCharType="end"/>
    </w:r>
    <w:r w:rsidRPr="005F7B39">
      <w:rPr>
        <w:rFonts w:ascii="Calibri" w:hAnsi="Calibri"/>
      </w:rPr>
      <w:t xml:space="preserve"> of </w:t>
    </w:r>
    <w:r w:rsidRPr="005F7B39">
      <w:rPr>
        <w:rFonts w:ascii="Calibri" w:hAnsi="Calibri"/>
      </w:rPr>
      <w:fldChar w:fldCharType="begin"/>
    </w:r>
    <w:r w:rsidRPr="005F7B39">
      <w:rPr>
        <w:rFonts w:ascii="Calibri" w:hAnsi="Calibri"/>
      </w:rPr>
      <w:instrText xml:space="preserve"> NUMPAGES </w:instrText>
    </w:r>
    <w:r w:rsidRPr="005F7B39">
      <w:rPr>
        <w:rFonts w:ascii="Calibri" w:hAnsi="Calibri"/>
      </w:rPr>
      <w:fldChar w:fldCharType="separate"/>
    </w:r>
    <w:r w:rsidR="005700C9">
      <w:rPr>
        <w:rFonts w:ascii="Calibri" w:hAnsi="Calibri"/>
      </w:rPr>
      <w:t>1</w:t>
    </w:r>
    <w:r w:rsidRPr="005F7B39">
      <w:rP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48F26" w14:textId="77777777" w:rsidR="00C94238" w:rsidRDefault="00C94238">
      <w:r>
        <w:separator/>
      </w:r>
    </w:p>
  </w:footnote>
  <w:footnote w:type="continuationSeparator" w:id="0">
    <w:p w14:paraId="4FA30905" w14:textId="77777777" w:rsidR="00C94238" w:rsidRDefault="00C94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C54A" w14:textId="77777777" w:rsidR="00F32696" w:rsidRDefault="005700C9">
    <w:pPr>
      <w:pStyle w:val="Header"/>
      <w:jc w:val="center"/>
    </w:pPr>
  </w:p>
  <w:p w14:paraId="64AE9A4C" w14:textId="77777777" w:rsidR="00F32696" w:rsidRDefault="005700C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CF8"/>
    <w:multiLevelType w:val="hybridMultilevel"/>
    <w:tmpl w:val="2C08A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7859A4"/>
    <w:multiLevelType w:val="hybridMultilevel"/>
    <w:tmpl w:val="284E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82649"/>
    <w:multiLevelType w:val="hybridMultilevel"/>
    <w:tmpl w:val="9F8067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9E80ECC"/>
    <w:multiLevelType w:val="hybridMultilevel"/>
    <w:tmpl w:val="ADC0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FB2CD4"/>
    <w:multiLevelType w:val="hybridMultilevel"/>
    <w:tmpl w:val="60EA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50DF7"/>
    <w:multiLevelType w:val="hybridMultilevel"/>
    <w:tmpl w:val="EE68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89733A"/>
    <w:multiLevelType w:val="hybridMultilevel"/>
    <w:tmpl w:val="A652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17E51"/>
    <w:multiLevelType w:val="hybridMultilevel"/>
    <w:tmpl w:val="743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B60695"/>
    <w:multiLevelType w:val="hybridMultilevel"/>
    <w:tmpl w:val="5942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35F00"/>
    <w:multiLevelType w:val="hybridMultilevel"/>
    <w:tmpl w:val="AFA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9"/>
  </w:num>
  <w:num w:numId="6">
    <w:abstractNumId w:val="2"/>
  </w:num>
  <w:num w:numId="7">
    <w:abstractNumId w:val="5"/>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13"/>
    <w:rsid w:val="00054368"/>
    <w:rsid w:val="001A3F5E"/>
    <w:rsid w:val="001A5E69"/>
    <w:rsid w:val="005700C9"/>
    <w:rsid w:val="00694939"/>
    <w:rsid w:val="008D0F69"/>
    <w:rsid w:val="00A13CC1"/>
    <w:rsid w:val="00A57FE8"/>
    <w:rsid w:val="00A97A55"/>
    <w:rsid w:val="00AD164F"/>
    <w:rsid w:val="00C47A27"/>
    <w:rsid w:val="00C94238"/>
    <w:rsid w:val="00E21330"/>
    <w:rsid w:val="00E9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0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13"/>
    <w:pPr>
      <w:overflowPunct w:val="0"/>
      <w:autoSpaceDE w:val="0"/>
      <w:autoSpaceDN w:val="0"/>
      <w:adjustRightInd w:val="0"/>
      <w:textAlignment w:val="baseline"/>
    </w:pPr>
    <w:rPr>
      <w:rFonts w:ascii="Courier New" w:eastAsia="Times New Roman" w:hAnsi="Courier New" w:cs="Times New Roman"/>
      <w:noProof/>
      <w:sz w:val="20"/>
      <w:szCs w:val="20"/>
      <w:lang w:val="en-GB"/>
    </w:rPr>
  </w:style>
  <w:style w:type="paragraph" w:styleId="Heading8">
    <w:name w:val="heading 8"/>
    <w:next w:val="Normal"/>
    <w:link w:val="Heading8Char"/>
    <w:qFormat/>
    <w:rsid w:val="00E92413"/>
    <w:pPr>
      <w:overflowPunct w:val="0"/>
      <w:autoSpaceDE w:val="0"/>
      <w:autoSpaceDN w:val="0"/>
      <w:adjustRightInd w:val="0"/>
      <w:textAlignment w:val="baseline"/>
      <w:outlineLvl w:val="7"/>
    </w:pPr>
    <w:rPr>
      <w:rFonts w:ascii="Times New Roman" w:eastAsia="Times New Roman" w:hAnsi="Times New Roman"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92413"/>
    <w:rPr>
      <w:rFonts w:ascii="Times New Roman" w:eastAsia="Times New Roman" w:hAnsi="Times New Roman" w:cs="Times New Roman"/>
      <w:noProof/>
      <w:sz w:val="20"/>
      <w:szCs w:val="20"/>
      <w:lang w:val="en-GB"/>
    </w:rPr>
  </w:style>
  <w:style w:type="paragraph" w:customStyle="1" w:styleId="Body">
    <w:name w:val="Body"/>
    <w:basedOn w:val="Normal"/>
    <w:rsid w:val="00E92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4"/>
    </w:rPr>
  </w:style>
  <w:style w:type="paragraph" w:styleId="Footer">
    <w:name w:val="footer"/>
    <w:basedOn w:val="Normal"/>
    <w:link w:val="FooterChar"/>
    <w:rsid w:val="00E92413"/>
    <w:rPr>
      <w:rFonts w:ascii="Times New Roman" w:hAnsi="Times New Roman"/>
      <w:color w:val="000000"/>
      <w:sz w:val="24"/>
    </w:rPr>
  </w:style>
  <w:style w:type="character" w:customStyle="1" w:styleId="FooterChar">
    <w:name w:val="Footer Char"/>
    <w:basedOn w:val="DefaultParagraphFont"/>
    <w:link w:val="Footer"/>
    <w:rsid w:val="00E92413"/>
    <w:rPr>
      <w:rFonts w:ascii="Times New Roman" w:eastAsia="Times New Roman" w:hAnsi="Times New Roman" w:cs="Times New Roman"/>
      <w:noProof/>
      <w:color w:val="000000"/>
      <w:szCs w:val="20"/>
      <w:lang w:val="en-GB"/>
    </w:rPr>
  </w:style>
  <w:style w:type="paragraph" w:styleId="Header">
    <w:name w:val="header"/>
    <w:basedOn w:val="Normal"/>
    <w:link w:val="HeaderChar"/>
    <w:semiHidden/>
    <w:rsid w:val="00E92413"/>
    <w:rPr>
      <w:rFonts w:ascii="Times New Roman" w:hAnsi="Times New Roman"/>
      <w:color w:val="000000"/>
      <w:sz w:val="24"/>
    </w:rPr>
  </w:style>
  <w:style w:type="character" w:customStyle="1" w:styleId="HeaderChar">
    <w:name w:val="Header Char"/>
    <w:basedOn w:val="DefaultParagraphFont"/>
    <w:link w:val="Header"/>
    <w:semiHidden/>
    <w:rsid w:val="00E92413"/>
    <w:rPr>
      <w:rFonts w:ascii="Times New Roman" w:eastAsia="Times New Roman" w:hAnsi="Times New Roman" w:cs="Times New Roman"/>
      <w:noProof/>
      <w:color w:val="000000"/>
      <w:szCs w:val="20"/>
      <w:lang w:val="en-GB"/>
    </w:rPr>
  </w:style>
  <w:style w:type="paragraph" w:styleId="ListParagraph">
    <w:name w:val="List Paragraph"/>
    <w:basedOn w:val="Normal"/>
    <w:uiPriority w:val="1"/>
    <w:qFormat/>
    <w:rsid w:val="00E92413"/>
    <w:pPr>
      <w:overflowPunct/>
      <w:autoSpaceDE/>
      <w:autoSpaceDN/>
      <w:adjustRightInd/>
      <w:ind w:left="720"/>
      <w:contextualSpacing/>
      <w:textAlignment w:val="auto"/>
    </w:pPr>
    <w:rPr>
      <w:rFonts w:ascii="Calibri" w:hAnsi="Calibri"/>
      <w:noProof w:val="0"/>
      <w:sz w:val="24"/>
      <w:szCs w:val="24"/>
      <w:lang w:val="en-US"/>
    </w:rPr>
  </w:style>
  <w:style w:type="paragraph" w:styleId="NormalWeb">
    <w:name w:val="Normal (Web)"/>
    <w:basedOn w:val="Normal"/>
    <w:uiPriority w:val="99"/>
    <w:semiHidden/>
    <w:unhideWhenUsed/>
    <w:rsid w:val="008D0F69"/>
    <w:pPr>
      <w:overflowPunct/>
      <w:autoSpaceDE/>
      <w:autoSpaceDN/>
      <w:adjustRightInd/>
      <w:spacing w:before="100" w:beforeAutospacing="1" w:after="100" w:afterAutospacing="1"/>
      <w:textAlignment w:val="auto"/>
    </w:pPr>
    <w:rPr>
      <w:rFonts w:ascii="Times New Roman" w:eastAsiaTheme="minorHAnsi" w:hAnsi="Times New Roman"/>
      <w:noProof w:val="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13"/>
    <w:pPr>
      <w:overflowPunct w:val="0"/>
      <w:autoSpaceDE w:val="0"/>
      <w:autoSpaceDN w:val="0"/>
      <w:adjustRightInd w:val="0"/>
      <w:textAlignment w:val="baseline"/>
    </w:pPr>
    <w:rPr>
      <w:rFonts w:ascii="Courier New" w:eastAsia="Times New Roman" w:hAnsi="Courier New" w:cs="Times New Roman"/>
      <w:noProof/>
      <w:sz w:val="20"/>
      <w:szCs w:val="20"/>
      <w:lang w:val="en-GB"/>
    </w:rPr>
  </w:style>
  <w:style w:type="paragraph" w:styleId="Heading8">
    <w:name w:val="heading 8"/>
    <w:next w:val="Normal"/>
    <w:link w:val="Heading8Char"/>
    <w:qFormat/>
    <w:rsid w:val="00E92413"/>
    <w:pPr>
      <w:overflowPunct w:val="0"/>
      <w:autoSpaceDE w:val="0"/>
      <w:autoSpaceDN w:val="0"/>
      <w:adjustRightInd w:val="0"/>
      <w:textAlignment w:val="baseline"/>
      <w:outlineLvl w:val="7"/>
    </w:pPr>
    <w:rPr>
      <w:rFonts w:ascii="Times New Roman" w:eastAsia="Times New Roman" w:hAnsi="Times New Roman" w:cs="Times New Roman"/>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92413"/>
    <w:rPr>
      <w:rFonts w:ascii="Times New Roman" w:eastAsia="Times New Roman" w:hAnsi="Times New Roman" w:cs="Times New Roman"/>
      <w:noProof/>
      <w:sz w:val="20"/>
      <w:szCs w:val="20"/>
      <w:lang w:val="en-GB"/>
    </w:rPr>
  </w:style>
  <w:style w:type="paragraph" w:customStyle="1" w:styleId="Body">
    <w:name w:val="Body"/>
    <w:basedOn w:val="Normal"/>
    <w:rsid w:val="00E92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4"/>
    </w:rPr>
  </w:style>
  <w:style w:type="paragraph" w:styleId="Footer">
    <w:name w:val="footer"/>
    <w:basedOn w:val="Normal"/>
    <w:link w:val="FooterChar"/>
    <w:rsid w:val="00E92413"/>
    <w:rPr>
      <w:rFonts w:ascii="Times New Roman" w:hAnsi="Times New Roman"/>
      <w:color w:val="000000"/>
      <w:sz w:val="24"/>
    </w:rPr>
  </w:style>
  <w:style w:type="character" w:customStyle="1" w:styleId="FooterChar">
    <w:name w:val="Footer Char"/>
    <w:basedOn w:val="DefaultParagraphFont"/>
    <w:link w:val="Footer"/>
    <w:rsid w:val="00E92413"/>
    <w:rPr>
      <w:rFonts w:ascii="Times New Roman" w:eastAsia="Times New Roman" w:hAnsi="Times New Roman" w:cs="Times New Roman"/>
      <w:noProof/>
      <w:color w:val="000000"/>
      <w:szCs w:val="20"/>
      <w:lang w:val="en-GB"/>
    </w:rPr>
  </w:style>
  <w:style w:type="paragraph" w:styleId="Header">
    <w:name w:val="header"/>
    <w:basedOn w:val="Normal"/>
    <w:link w:val="HeaderChar"/>
    <w:semiHidden/>
    <w:rsid w:val="00E92413"/>
    <w:rPr>
      <w:rFonts w:ascii="Times New Roman" w:hAnsi="Times New Roman"/>
      <w:color w:val="000000"/>
      <w:sz w:val="24"/>
    </w:rPr>
  </w:style>
  <w:style w:type="character" w:customStyle="1" w:styleId="HeaderChar">
    <w:name w:val="Header Char"/>
    <w:basedOn w:val="DefaultParagraphFont"/>
    <w:link w:val="Header"/>
    <w:semiHidden/>
    <w:rsid w:val="00E92413"/>
    <w:rPr>
      <w:rFonts w:ascii="Times New Roman" w:eastAsia="Times New Roman" w:hAnsi="Times New Roman" w:cs="Times New Roman"/>
      <w:noProof/>
      <w:color w:val="000000"/>
      <w:szCs w:val="20"/>
      <w:lang w:val="en-GB"/>
    </w:rPr>
  </w:style>
  <w:style w:type="paragraph" w:styleId="ListParagraph">
    <w:name w:val="List Paragraph"/>
    <w:basedOn w:val="Normal"/>
    <w:uiPriority w:val="1"/>
    <w:qFormat/>
    <w:rsid w:val="00E92413"/>
    <w:pPr>
      <w:overflowPunct/>
      <w:autoSpaceDE/>
      <w:autoSpaceDN/>
      <w:adjustRightInd/>
      <w:ind w:left="720"/>
      <w:contextualSpacing/>
      <w:textAlignment w:val="auto"/>
    </w:pPr>
    <w:rPr>
      <w:rFonts w:ascii="Calibri" w:hAnsi="Calibri"/>
      <w:noProof w:val="0"/>
      <w:sz w:val="24"/>
      <w:szCs w:val="24"/>
      <w:lang w:val="en-US"/>
    </w:rPr>
  </w:style>
  <w:style w:type="paragraph" w:styleId="NormalWeb">
    <w:name w:val="Normal (Web)"/>
    <w:basedOn w:val="Normal"/>
    <w:uiPriority w:val="99"/>
    <w:semiHidden/>
    <w:unhideWhenUsed/>
    <w:rsid w:val="008D0F69"/>
    <w:pPr>
      <w:overflowPunct/>
      <w:autoSpaceDE/>
      <w:autoSpaceDN/>
      <w:adjustRightInd/>
      <w:spacing w:before="100" w:beforeAutospacing="1" w:after="100" w:afterAutospacing="1"/>
      <w:textAlignment w:val="auto"/>
    </w:pPr>
    <w:rPr>
      <w:rFonts w:ascii="Times New Roman" w:eastAsiaTheme="minorHAnsi" w:hAnsi="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08339">
      <w:bodyDiv w:val="1"/>
      <w:marLeft w:val="0"/>
      <w:marRight w:val="0"/>
      <w:marTop w:val="0"/>
      <w:marBottom w:val="0"/>
      <w:divBdr>
        <w:top w:val="none" w:sz="0" w:space="0" w:color="auto"/>
        <w:left w:val="none" w:sz="0" w:space="0" w:color="auto"/>
        <w:bottom w:val="none" w:sz="0" w:space="0" w:color="auto"/>
        <w:right w:val="none" w:sz="0" w:space="0" w:color="auto"/>
      </w:divBdr>
      <w:divsChild>
        <w:div w:id="1041981399">
          <w:marLeft w:val="0"/>
          <w:marRight w:val="0"/>
          <w:marTop w:val="0"/>
          <w:marBottom w:val="0"/>
          <w:divBdr>
            <w:top w:val="none" w:sz="0" w:space="0" w:color="auto"/>
            <w:left w:val="none" w:sz="0" w:space="0" w:color="auto"/>
            <w:bottom w:val="none" w:sz="0" w:space="0" w:color="auto"/>
            <w:right w:val="none" w:sz="0" w:space="0" w:color="auto"/>
          </w:divBdr>
          <w:divsChild>
            <w:div w:id="1911577488">
              <w:marLeft w:val="0"/>
              <w:marRight w:val="0"/>
              <w:marTop w:val="0"/>
              <w:marBottom w:val="0"/>
              <w:divBdr>
                <w:top w:val="none" w:sz="0" w:space="0" w:color="auto"/>
                <w:left w:val="none" w:sz="0" w:space="0" w:color="auto"/>
                <w:bottom w:val="none" w:sz="0" w:space="0" w:color="auto"/>
                <w:right w:val="none" w:sz="0" w:space="0" w:color="auto"/>
              </w:divBdr>
              <w:divsChild>
                <w:div w:id="1254822509">
                  <w:marLeft w:val="0"/>
                  <w:marRight w:val="0"/>
                  <w:marTop w:val="0"/>
                  <w:marBottom w:val="0"/>
                  <w:divBdr>
                    <w:top w:val="none" w:sz="0" w:space="0" w:color="auto"/>
                    <w:left w:val="none" w:sz="0" w:space="0" w:color="auto"/>
                    <w:bottom w:val="none" w:sz="0" w:space="0" w:color="auto"/>
                    <w:right w:val="none" w:sz="0" w:space="0" w:color="auto"/>
                  </w:divBdr>
                  <w:divsChild>
                    <w:div w:id="24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30.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BFC81F3B35C4D9251DBF6E93DAFA4" ma:contentTypeVersion="1" ma:contentTypeDescription="Create a new document." ma:contentTypeScope="" ma:versionID="57fb40813d3b552eaf41bc1c44fc5bd5">
  <xsd:schema xmlns:xsd="http://www.w3.org/2001/XMLSchema" xmlns:xs="http://www.w3.org/2001/XMLSchema" xmlns:p="http://schemas.microsoft.com/office/2006/metadata/properties" xmlns:ns2="7c1d59a2-e323-457a-b64c-77c8ce1fa5bf" targetNamespace="http://schemas.microsoft.com/office/2006/metadata/properties" ma:root="true" ma:fieldsID="4445f00263d63bcbad45aada9e1d36a4" ns2:_="">
    <xsd:import namespace="7c1d59a2-e323-457a-b64c-77c8ce1fa5bf"/>
    <xsd:element name="properties">
      <xsd:complexType>
        <xsd:sequence>
          <xsd:element name="documentManagement">
            <xsd:complexType>
              <xsd:all>
                <xsd:element ref="ns2:Featu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d59a2-e323-457a-b64c-77c8ce1fa5bf" elementFormDefault="qualified">
    <xsd:import namespace="http://schemas.microsoft.com/office/2006/documentManagement/types"/>
    <xsd:import namespace="http://schemas.microsoft.com/office/infopath/2007/PartnerControls"/>
    <xsd:element name="Featured" ma:index="8" nillable="true" ma:displayName="Featured" ma:default="0" ma:internalName="LP_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atured xmlns="7c1d59a2-e323-457a-b64c-77c8ce1fa5bf">false</Featured>
  </documentManagement>
</p:properties>
</file>

<file path=customXml/itemProps1.xml><?xml version="1.0" encoding="utf-8"?>
<ds:datastoreItem xmlns:ds="http://schemas.openxmlformats.org/officeDocument/2006/customXml" ds:itemID="{1716DC29-6309-4D08-B6B8-37AD35A4C6A9}">
  <ds:schemaRefs>
    <ds:schemaRef ds:uri="http://schemas.microsoft.com/sharepoint/v3/contenttype/forms"/>
  </ds:schemaRefs>
</ds:datastoreItem>
</file>

<file path=customXml/itemProps2.xml><?xml version="1.0" encoding="utf-8"?>
<ds:datastoreItem xmlns:ds="http://schemas.openxmlformats.org/officeDocument/2006/customXml" ds:itemID="{2F3B6007-D51F-4260-8CC7-1EE47F1F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d59a2-e323-457a-b64c-77c8ce1fa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80267-DAE4-479D-873A-A46DB14B8F2C}">
  <ds:schemaRefs>
    <ds:schemaRef ds:uri="http://schemas.microsoft.com/office/2006/metadata/properties"/>
    <ds:schemaRef ds:uri="http://schemas.microsoft.com/office/infopath/2007/PartnerControls"/>
    <ds:schemaRef ds:uri="7c1d59a2-e323-457a-b64c-77c8ce1fa5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2206</Words>
  <Characters>12575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Barry Island Primary</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Daniel</dc:creator>
  <cp:keywords/>
  <dc:description/>
  <cp:lastModifiedBy>Janet Hayward</cp:lastModifiedBy>
  <cp:revision>2</cp:revision>
  <dcterms:created xsi:type="dcterms:W3CDTF">2016-08-18T15:52:00Z</dcterms:created>
  <dcterms:modified xsi:type="dcterms:W3CDTF">2016-08-18T15:52:00Z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0x010100734BFC81F3B35C4D9251DBF6E93DAFA4</vt:lpwstr>
  </property>
</Properties>
</file>